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11D" w:rsidRDefault="00122D9C" w:rsidP="00BA662F">
      <w:pPr>
        <w:jc w:val="center"/>
        <w:rPr>
          <w:b/>
          <w:sz w:val="32"/>
        </w:rPr>
      </w:pPr>
      <w:r>
        <w:rPr>
          <w:b/>
          <w:sz w:val="32"/>
        </w:rPr>
        <w:t xml:space="preserve">IIS C. ROSATELLI – CLASSE </w:t>
      </w:r>
      <w:r w:rsidR="00C9011D">
        <w:rPr>
          <w:b/>
          <w:sz w:val="32"/>
        </w:rPr>
        <w:t>5 M</w:t>
      </w:r>
      <w:r>
        <w:rPr>
          <w:b/>
          <w:sz w:val="32"/>
        </w:rPr>
        <w:t>.</w:t>
      </w:r>
      <w:r w:rsidR="00C9011D">
        <w:rPr>
          <w:b/>
          <w:sz w:val="32"/>
        </w:rPr>
        <w:t>A</w:t>
      </w:r>
      <w:r>
        <w:rPr>
          <w:b/>
          <w:sz w:val="32"/>
        </w:rPr>
        <w:t>.</w:t>
      </w:r>
      <w:r w:rsidR="00C9011D">
        <w:rPr>
          <w:b/>
          <w:sz w:val="32"/>
        </w:rPr>
        <w:t>T</w:t>
      </w:r>
      <w:r>
        <w:rPr>
          <w:b/>
          <w:sz w:val="32"/>
        </w:rPr>
        <w:t xml:space="preserve">. </w:t>
      </w:r>
      <w:r w:rsidR="00DF270F">
        <w:rPr>
          <w:b/>
          <w:sz w:val="32"/>
        </w:rPr>
        <w:t xml:space="preserve"> </w:t>
      </w:r>
    </w:p>
    <w:p w:rsidR="00AD18D3" w:rsidRPr="00946705" w:rsidRDefault="00AD18D3" w:rsidP="00AD18D3">
      <w:pPr>
        <w:jc w:val="center"/>
        <w:rPr>
          <w:b/>
          <w:sz w:val="32"/>
        </w:rPr>
      </w:pPr>
      <w:proofErr w:type="spellStart"/>
      <w:r w:rsidRPr="00946705">
        <w:rPr>
          <w:b/>
          <w:sz w:val="32"/>
        </w:rPr>
        <w:t>T</w:t>
      </w:r>
      <w:r>
        <w:rPr>
          <w:b/>
          <w:sz w:val="32"/>
        </w:rPr>
        <w:t>.</w:t>
      </w:r>
      <w:r w:rsidRPr="00946705">
        <w:rPr>
          <w:b/>
          <w:sz w:val="32"/>
        </w:rPr>
        <w:t>E</w:t>
      </w:r>
      <w:r>
        <w:rPr>
          <w:b/>
          <w:sz w:val="32"/>
        </w:rPr>
        <w:t>.</w:t>
      </w:r>
      <w:r w:rsidRPr="00946705">
        <w:rPr>
          <w:b/>
          <w:sz w:val="32"/>
        </w:rPr>
        <w:t>E</w:t>
      </w:r>
      <w:r>
        <w:rPr>
          <w:b/>
          <w:sz w:val="32"/>
        </w:rPr>
        <w:t>.</w:t>
      </w:r>
      <w:r w:rsidRPr="00946705">
        <w:rPr>
          <w:b/>
          <w:sz w:val="32"/>
        </w:rPr>
        <w:t>A</w:t>
      </w:r>
      <w:r>
        <w:rPr>
          <w:b/>
          <w:sz w:val="32"/>
        </w:rPr>
        <w:t>.</w:t>
      </w:r>
      <w:proofErr w:type="spellEnd"/>
      <w:r w:rsidRPr="00946705">
        <w:rPr>
          <w:b/>
          <w:sz w:val="32"/>
        </w:rPr>
        <w:t xml:space="preserve"> – TECNOLOGIE ELETTRICHE-ELETTRONICHE</w:t>
      </w:r>
      <w:r>
        <w:rPr>
          <w:b/>
          <w:sz w:val="32"/>
        </w:rPr>
        <w:t xml:space="preserve"> ED APPLICAZIONI</w:t>
      </w:r>
    </w:p>
    <w:p w:rsidR="00857A80" w:rsidRDefault="00DF270F" w:rsidP="00857A80">
      <w:pPr>
        <w:jc w:val="center"/>
        <w:rPr>
          <w:b/>
          <w:sz w:val="24"/>
          <w:szCs w:val="24"/>
        </w:rPr>
      </w:pPr>
      <w:r>
        <w:rPr>
          <w:b/>
          <w:sz w:val="32"/>
        </w:rPr>
        <w:t xml:space="preserve"> </w:t>
      </w:r>
      <w:r w:rsidR="00C9011D">
        <w:rPr>
          <w:sz w:val="20"/>
        </w:rPr>
        <w:t xml:space="preserve"> </w:t>
      </w:r>
      <w:r w:rsidR="00857A80" w:rsidRPr="00122D9C">
        <w:rPr>
          <w:b/>
          <w:sz w:val="24"/>
          <w:szCs w:val="24"/>
        </w:rPr>
        <w:t>PREMESSA, OBIETTIVI GENERALI E SPECIFICI</w:t>
      </w:r>
    </w:p>
    <w:p w:rsidR="00AD18D3" w:rsidRPr="00122D9C" w:rsidRDefault="00AD18D3" w:rsidP="00857A80">
      <w:pPr>
        <w:jc w:val="center"/>
        <w:rPr>
          <w:b/>
          <w:sz w:val="24"/>
          <w:szCs w:val="24"/>
        </w:rPr>
      </w:pPr>
    </w:p>
    <w:p w:rsidR="00857A80" w:rsidRPr="00C9011D" w:rsidRDefault="00857A80" w:rsidP="00857A80">
      <w:pPr>
        <w:jc w:val="both"/>
      </w:pPr>
      <w:r w:rsidRPr="00C9011D">
        <w:t>Alla base della programmazione didattica viene posto:</w:t>
      </w:r>
    </w:p>
    <w:p w:rsidR="00857A80" w:rsidRPr="00C9011D" w:rsidRDefault="00857A80" w:rsidP="00857A80">
      <w:pPr>
        <w:jc w:val="both"/>
      </w:pPr>
      <w:r w:rsidRPr="00C9011D">
        <w:t>• La necessità di svolgere quegli argomenti che consentano agli allievi di raggiungere quegli obiettivi minimi che devono essere parte irrinunciabile del bagaglio culturale che il tecnico di installazione e manutenzione deve possedere.</w:t>
      </w:r>
    </w:p>
    <w:p w:rsidR="00857A80" w:rsidRPr="00C9011D" w:rsidRDefault="00857A80" w:rsidP="00857A80">
      <w:pPr>
        <w:jc w:val="both"/>
      </w:pPr>
      <w:r w:rsidRPr="00C9011D">
        <w:t>• La necessità che gli insegnanti del corso di studio dell’indirizzo MAT dedichino una particolare attenzione allo sviluppo degli argomenti relativi ad altre discipline e che in qualche modo possono essere ricondotti al profilo professionale. Allo scopo è opportuno che nei programmi dei singoli docenti, sia dell’ambito tecnico-scientifico che di quello linguistico-umanistico, venga riservato il dovuto spazio alla trattazione ed all’approfondimento di quegli argomenti propedeutici e funzionali alle discipline di indirizzo. Tutto ciò in perfetta sintonia con il profilo professionale che prevede, appunto, la formazione di tecnici di installazione e manutenzione del settore impiantistico, oltre che con le aspettative degli stessi studenti. Per conseguire tali obiettivi ci si ripropone di definire nei rispettivi consigli di classe una programmazione disciplinare coordinata tra le diverse materie. Per quanto riguarda il presente corso di Tecnico di installazione e manutenzione, si precisa che essi dovranno essere finalizzati a far acquisire agli allievi:</w:t>
      </w:r>
    </w:p>
    <w:p w:rsidR="00857A80" w:rsidRPr="00C9011D" w:rsidRDefault="00857A80" w:rsidP="00BE4B8D">
      <w:pPr>
        <w:pStyle w:val="Paragrafoelenco"/>
        <w:numPr>
          <w:ilvl w:val="0"/>
          <w:numId w:val="2"/>
        </w:numPr>
        <w:jc w:val="both"/>
      </w:pPr>
      <w:r w:rsidRPr="00C9011D">
        <w:t>un sicuro possesso dei fondamenti scientifici e tecnologici del settore industriale, elettrico in particolare</w:t>
      </w:r>
    </w:p>
    <w:p w:rsidR="00857A80" w:rsidRPr="00C9011D" w:rsidRDefault="00857A80" w:rsidP="00A50A52">
      <w:pPr>
        <w:pStyle w:val="Paragrafoelenco"/>
        <w:numPr>
          <w:ilvl w:val="0"/>
          <w:numId w:val="2"/>
        </w:numPr>
        <w:jc w:val="both"/>
      </w:pPr>
      <w:r w:rsidRPr="00C9011D">
        <w:t>una buona conoscenza delle principali applicazioni tecnologiche, comprese quelle più avanzate anche attraverso esempi concreti e pratici realizzati con una didattica specifica;</w:t>
      </w:r>
    </w:p>
    <w:p w:rsidR="00857A80" w:rsidRPr="00C9011D" w:rsidRDefault="00857A80" w:rsidP="00DD1577">
      <w:pPr>
        <w:pStyle w:val="Paragrafoelenco"/>
        <w:numPr>
          <w:ilvl w:val="0"/>
          <w:numId w:val="2"/>
        </w:numPr>
        <w:jc w:val="both"/>
      </w:pPr>
      <w:r w:rsidRPr="00C9011D">
        <w:t>La capacità di risolvere problemi legati alla installazione e manutenzione di normale ricorrenza nel settore, utilizzando le tecniche di base.</w:t>
      </w:r>
    </w:p>
    <w:p w:rsidR="00857A80" w:rsidRPr="00C9011D" w:rsidRDefault="00857A80" w:rsidP="0043622E">
      <w:pPr>
        <w:pStyle w:val="Paragrafoelenco"/>
        <w:numPr>
          <w:ilvl w:val="0"/>
          <w:numId w:val="2"/>
        </w:numPr>
        <w:jc w:val="both"/>
      </w:pPr>
      <w:r w:rsidRPr="00C9011D">
        <w:t xml:space="preserve">La capacità di adattamento alle innovazioni nel campo tecnico e scientifico mediante sviluppo delle capacità specifiche; </w:t>
      </w:r>
    </w:p>
    <w:p w:rsidR="00857A80" w:rsidRPr="00C9011D" w:rsidRDefault="00857A80" w:rsidP="0043622E">
      <w:pPr>
        <w:pStyle w:val="Paragrafoelenco"/>
        <w:numPr>
          <w:ilvl w:val="0"/>
          <w:numId w:val="2"/>
        </w:numPr>
        <w:jc w:val="both"/>
      </w:pPr>
      <w:r w:rsidRPr="00C9011D">
        <w:t xml:space="preserve">la capacità di realizzare una corretta gestione della professione che si esplicita nelle seguenti abilità: </w:t>
      </w:r>
    </w:p>
    <w:p w:rsidR="00857A80" w:rsidRPr="00C9011D" w:rsidRDefault="00857A80" w:rsidP="00857A80">
      <w:pPr>
        <w:pStyle w:val="Paragrafoelenco"/>
        <w:numPr>
          <w:ilvl w:val="1"/>
          <w:numId w:val="2"/>
        </w:numPr>
      </w:pPr>
      <w:r w:rsidRPr="00C9011D">
        <w:t>Saper realizzare un lavoro di gruppo;</w:t>
      </w:r>
    </w:p>
    <w:p w:rsidR="00857A80" w:rsidRPr="00C9011D" w:rsidRDefault="00857A80" w:rsidP="00857A80">
      <w:pPr>
        <w:pStyle w:val="Paragrafoelenco"/>
        <w:numPr>
          <w:ilvl w:val="1"/>
          <w:numId w:val="2"/>
        </w:numPr>
      </w:pPr>
      <w:r w:rsidRPr="00C9011D">
        <w:t>Saper concludere un compito ricevuto;</w:t>
      </w:r>
    </w:p>
    <w:p w:rsidR="00857A80" w:rsidRPr="00C9011D" w:rsidRDefault="00857A80" w:rsidP="00857A80">
      <w:pPr>
        <w:pStyle w:val="Paragrafoelenco"/>
        <w:numPr>
          <w:ilvl w:val="1"/>
          <w:numId w:val="2"/>
        </w:numPr>
      </w:pPr>
      <w:r w:rsidRPr="00C9011D">
        <w:t>Saper produrre documentazione sul lavoro svolto;</w:t>
      </w:r>
    </w:p>
    <w:p w:rsidR="00857A80" w:rsidRPr="00C9011D" w:rsidRDefault="00857A80" w:rsidP="00857A80">
      <w:pPr>
        <w:pStyle w:val="Paragrafoelenco"/>
        <w:numPr>
          <w:ilvl w:val="1"/>
          <w:numId w:val="2"/>
        </w:numPr>
      </w:pPr>
      <w:r w:rsidRPr="00C9011D">
        <w:t>Saper utilizzare e consultare cataloghi tecnici;</w:t>
      </w:r>
    </w:p>
    <w:p w:rsidR="00857A80" w:rsidRPr="00C9011D" w:rsidRDefault="00857A80" w:rsidP="00857A80">
      <w:pPr>
        <w:pStyle w:val="Paragrafoelenco"/>
        <w:numPr>
          <w:ilvl w:val="1"/>
          <w:numId w:val="2"/>
        </w:numPr>
      </w:pPr>
      <w:r w:rsidRPr="00C9011D">
        <w:t xml:space="preserve">Saper </w:t>
      </w:r>
      <w:r w:rsidR="00122D9C">
        <w:t xml:space="preserve">reperire sulla Rete, </w:t>
      </w:r>
      <w:r w:rsidRPr="00C9011D">
        <w:t>utilizzare e consultare manuali tecnici d’uso e man</w:t>
      </w:r>
      <w:r w:rsidR="00122D9C">
        <w:t>utenzione anche in lingua inglese</w:t>
      </w:r>
    </w:p>
    <w:p w:rsidR="00857A80" w:rsidRPr="00C9011D" w:rsidRDefault="00857A80" w:rsidP="00857A80">
      <w:pPr>
        <w:pStyle w:val="Paragrafoelenco"/>
        <w:numPr>
          <w:ilvl w:val="1"/>
          <w:numId w:val="2"/>
        </w:numPr>
      </w:pPr>
      <w:r w:rsidRPr="00C9011D">
        <w:t>Saper valutare imprevisti e situazioni contingenti;</w:t>
      </w:r>
    </w:p>
    <w:p w:rsidR="00857A80" w:rsidRPr="00C9011D" w:rsidRDefault="00857A80" w:rsidP="00857A80">
      <w:pPr>
        <w:pStyle w:val="Paragrafoelenco"/>
        <w:numPr>
          <w:ilvl w:val="1"/>
          <w:numId w:val="2"/>
        </w:numPr>
      </w:pPr>
      <w:r w:rsidRPr="00C9011D">
        <w:t>Saper responsabilmente assumere decisioni autonome nell’ambito del lavoro affidato.</w:t>
      </w:r>
    </w:p>
    <w:p w:rsidR="00857A80" w:rsidRPr="00C9011D" w:rsidRDefault="00857A80" w:rsidP="00857A80">
      <w:pPr>
        <w:jc w:val="both"/>
      </w:pPr>
      <w:proofErr w:type="spellStart"/>
      <w:r w:rsidRPr="00C9011D">
        <w:t>ll</w:t>
      </w:r>
      <w:proofErr w:type="spellEnd"/>
      <w:r w:rsidRPr="00C9011D">
        <w:t xml:space="preserve"> Tecnico di installazione e manutenzione, in aggiunta agli obiettivi generali sopraindicati, dovrà essere in grado di:</w:t>
      </w:r>
    </w:p>
    <w:p w:rsidR="00857A80" w:rsidRPr="00C9011D" w:rsidRDefault="00857A80" w:rsidP="00857A80">
      <w:pPr>
        <w:jc w:val="both"/>
      </w:pPr>
      <w:r w:rsidRPr="00C9011D">
        <w:t xml:space="preserve">• Analizzare e identificare le problematiche connesse ai sistemi di distribuzione ed utilizzazione in B.T. </w:t>
      </w:r>
    </w:p>
    <w:p w:rsidR="00857A80" w:rsidRPr="00C9011D" w:rsidRDefault="00857A80" w:rsidP="00857A80">
      <w:pPr>
        <w:jc w:val="both"/>
      </w:pPr>
      <w:r w:rsidRPr="00C9011D">
        <w:t>• Conoscere le caratteristiche funzionali e di impiego e di manutenzione delle principali macchine e componenti elettrici, nonché dei dispositivi elettronici di comando controllo e regolazione delle macchine;</w:t>
      </w:r>
    </w:p>
    <w:p w:rsidR="00857A80" w:rsidRPr="00C9011D" w:rsidRDefault="00857A80" w:rsidP="00857A80">
      <w:pPr>
        <w:jc w:val="both"/>
      </w:pPr>
      <w:r w:rsidRPr="00C9011D">
        <w:t>• Saper operare nelle operazioni di verifica, ricerca guasti e manutenzione delle principali installazioni</w:t>
      </w:r>
    </w:p>
    <w:p w:rsidR="00857A80" w:rsidRPr="00C9011D" w:rsidRDefault="00857A80" w:rsidP="00857A80">
      <w:pPr>
        <w:jc w:val="both"/>
      </w:pPr>
    </w:p>
    <w:p w:rsidR="00857A80" w:rsidRPr="00C9011D" w:rsidRDefault="00857A80" w:rsidP="00857A80">
      <w:pPr>
        <w:jc w:val="both"/>
      </w:pPr>
      <w:r w:rsidRPr="00C9011D">
        <w:lastRenderedPageBreak/>
        <w:t>Il programma cronologico per la formazione di cui sopra è articolato nel seguente Programma:</w:t>
      </w:r>
    </w:p>
    <w:p w:rsidR="00BA662F" w:rsidRPr="00946705" w:rsidRDefault="00BA662F" w:rsidP="00BA662F">
      <w:pPr>
        <w:jc w:val="center"/>
        <w:rPr>
          <w:b/>
          <w:sz w:val="36"/>
        </w:rPr>
      </w:pPr>
      <w:r w:rsidRPr="00946705">
        <w:rPr>
          <w:b/>
          <w:sz w:val="36"/>
        </w:rPr>
        <w:t>PROGRAMMA</w:t>
      </w:r>
    </w:p>
    <w:tbl>
      <w:tblPr>
        <w:tblStyle w:val="Grigliatabella"/>
        <w:tblW w:w="9918" w:type="dxa"/>
        <w:tblLayout w:type="fixed"/>
        <w:tblLook w:val="04A0"/>
      </w:tblPr>
      <w:tblGrid>
        <w:gridCol w:w="1951"/>
        <w:gridCol w:w="5425"/>
        <w:gridCol w:w="2542"/>
      </w:tblGrid>
      <w:tr w:rsidR="00BA662F" w:rsidTr="00ED7B49">
        <w:tc>
          <w:tcPr>
            <w:tcW w:w="1951" w:type="dxa"/>
          </w:tcPr>
          <w:p w:rsidR="00BA662F" w:rsidRPr="001A41E8" w:rsidRDefault="00BA662F" w:rsidP="00BA662F">
            <w:pPr>
              <w:jc w:val="center"/>
              <w:rPr>
                <w:b/>
                <w:sz w:val="24"/>
                <w:szCs w:val="24"/>
              </w:rPr>
            </w:pPr>
            <w:r w:rsidRPr="001A41E8">
              <w:rPr>
                <w:b/>
                <w:sz w:val="24"/>
                <w:szCs w:val="24"/>
              </w:rPr>
              <w:t>Periodo</w:t>
            </w:r>
          </w:p>
        </w:tc>
        <w:tc>
          <w:tcPr>
            <w:tcW w:w="5425" w:type="dxa"/>
          </w:tcPr>
          <w:p w:rsidR="00BA662F" w:rsidRPr="001A41E8" w:rsidRDefault="00ED7B49" w:rsidP="00BA662F">
            <w:pPr>
              <w:jc w:val="center"/>
              <w:rPr>
                <w:b/>
                <w:sz w:val="24"/>
                <w:szCs w:val="24"/>
              </w:rPr>
            </w:pPr>
            <w:r>
              <w:rPr>
                <w:b/>
                <w:sz w:val="24"/>
                <w:szCs w:val="24"/>
              </w:rPr>
              <w:t>Conoscenze</w:t>
            </w:r>
          </w:p>
        </w:tc>
        <w:tc>
          <w:tcPr>
            <w:tcW w:w="2542" w:type="dxa"/>
          </w:tcPr>
          <w:p w:rsidR="00BA662F" w:rsidRPr="001A41E8" w:rsidRDefault="00ED7B49" w:rsidP="00BA662F">
            <w:pPr>
              <w:jc w:val="center"/>
              <w:rPr>
                <w:b/>
                <w:sz w:val="24"/>
                <w:szCs w:val="24"/>
              </w:rPr>
            </w:pPr>
            <w:r>
              <w:rPr>
                <w:b/>
                <w:sz w:val="24"/>
                <w:szCs w:val="24"/>
              </w:rPr>
              <w:t>Competenze</w:t>
            </w:r>
            <w:bookmarkStart w:id="0" w:name="_GoBack"/>
            <w:bookmarkEnd w:id="0"/>
            <w:r w:rsidR="00AD18D3">
              <w:rPr>
                <w:b/>
                <w:sz w:val="24"/>
                <w:szCs w:val="24"/>
              </w:rPr>
              <w:t>/</w:t>
            </w:r>
            <w:proofErr w:type="spellStart"/>
            <w:r w:rsidR="00AD18D3">
              <w:rPr>
                <w:b/>
                <w:sz w:val="24"/>
                <w:szCs w:val="24"/>
              </w:rPr>
              <w:t>ablità</w:t>
            </w:r>
            <w:proofErr w:type="spellEnd"/>
          </w:p>
        </w:tc>
      </w:tr>
      <w:tr w:rsidR="00BA662F" w:rsidTr="001A41E8">
        <w:tc>
          <w:tcPr>
            <w:tcW w:w="1951" w:type="dxa"/>
          </w:tcPr>
          <w:p w:rsidR="00BA662F" w:rsidRPr="00AD18D3" w:rsidRDefault="00BA662F" w:rsidP="00BA662F">
            <w:pPr>
              <w:jc w:val="center"/>
              <w:rPr>
                <w:rFonts w:cstheme="minorHAnsi"/>
                <w:b/>
              </w:rPr>
            </w:pPr>
            <w:r w:rsidRPr="00AD18D3">
              <w:rPr>
                <w:rFonts w:cstheme="minorHAnsi"/>
                <w:b/>
              </w:rPr>
              <w:t>Ottobre</w:t>
            </w:r>
          </w:p>
        </w:tc>
        <w:tc>
          <w:tcPr>
            <w:tcW w:w="5425" w:type="dxa"/>
          </w:tcPr>
          <w:p w:rsidR="001A41E8" w:rsidRPr="00AD18D3" w:rsidRDefault="001A41E8" w:rsidP="002228ED">
            <w:pPr>
              <w:rPr>
                <w:rFonts w:cstheme="minorHAnsi"/>
              </w:rPr>
            </w:pPr>
            <w:r w:rsidRPr="00AD18D3">
              <w:rPr>
                <w:rFonts w:cstheme="minorHAnsi"/>
              </w:rPr>
              <w:t>MODULO 1</w:t>
            </w:r>
          </w:p>
          <w:p w:rsidR="00122D9C" w:rsidRPr="00AD18D3" w:rsidRDefault="00122D9C" w:rsidP="002228ED">
            <w:pPr>
              <w:rPr>
                <w:rFonts w:cstheme="minorHAnsi"/>
              </w:rPr>
            </w:pPr>
            <w:r w:rsidRPr="00AD18D3">
              <w:rPr>
                <w:rFonts w:cstheme="minorHAnsi"/>
              </w:rPr>
              <w:t xml:space="preserve">Norme di sicurezza, richiami regolamento di Istituto per uso laboratori </w:t>
            </w:r>
          </w:p>
          <w:p w:rsidR="009D1CC8" w:rsidRPr="00AD18D3" w:rsidRDefault="00C9011D" w:rsidP="002228ED">
            <w:pPr>
              <w:rPr>
                <w:rFonts w:cstheme="minorHAnsi"/>
              </w:rPr>
            </w:pPr>
            <w:r w:rsidRPr="00AD18D3">
              <w:rPr>
                <w:rFonts w:cstheme="minorHAnsi"/>
              </w:rPr>
              <w:t xml:space="preserve">Richiami Effetto joule, caduta di tensione, cavi commerciali </w:t>
            </w:r>
            <w:r w:rsidR="00756552" w:rsidRPr="00AD18D3">
              <w:rPr>
                <w:rFonts w:cstheme="minorHAnsi"/>
              </w:rPr>
              <w:t xml:space="preserve">Analisi Circuitale, </w:t>
            </w:r>
            <w:r w:rsidR="00364A25" w:rsidRPr="00AD18D3">
              <w:rPr>
                <w:rFonts w:cstheme="minorHAnsi"/>
              </w:rPr>
              <w:t xml:space="preserve"> Corrente</w:t>
            </w:r>
            <w:r w:rsidRPr="00AD18D3">
              <w:rPr>
                <w:rFonts w:cstheme="minorHAnsi"/>
              </w:rPr>
              <w:t xml:space="preserve"> Continua ed </w:t>
            </w:r>
            <w:r w:rsidR="00364A25" w:rsidRPr="00AD18D3">
              <w:rPr>
                <w:rFonts w:cstheme="minorHAnsi"/>
              </w:rPr>
              <w:t xml:space="preserve"> Alternata</w:t>
            </w:r>
          </w:p>
          <w:p w:rsidR="00364A25" w:rsidRPr="00AD18D3" w:rsidRDefault="00364A25" w:rsidP="00364A25">
            <w:pPr>
              <w:rPr>
                <w:rFonts w:cstheme="minorHAnsi"/>
              </w:rPr>
            </w:pPr>
            <w:r w:rsidRPr="00AD18D3">
              <w:rPr>
                <w:rFonts w:cstheme="minorHAnsi"/>
              </w:rPr>
              <w:t xml:space="preserve">Corrente alternata. </w:t>
            </w:r>
            <w:r w:rsidR="00756552" w:rsidRPr="00AD18D3">
              <w:rPr>
                <w:rFonts w:cstheme="minorHAnsi"/>
              </w:rPr>
              <w:t xml:space="preserve">Risoluzione dei Circuiti. </w:t>
            </w:r>
            <w:r w:rsidRPr="00AD18D3">
              <w:rPr>
                <w:rFonts w:cstheme="minorHAnsi"/>
              </w:rPr>
              <w:t xml:space="preserve">Potenza ed energia </w:t>
            </w:r>
          </w:p>
          <w:p w:rsidR="00364A25" w:rsidRPr="00AD18D3" w:rsidRDefault="00364A25" w:rsidP="00364A25">
            <w:pPr>
              <w:rPr>
                <w:rFonts w:cstheme="minorHAnsi"/>
              </w:rPr>
            </w:pPr>
            <w:r w:rsidRPr="00AD18D3">
              <w:rPr>
                <w:rFonts w:cstheme="minorHAnsi"/>
              </w:rPr>
              <w:t>Circuiti in c.a. Resistenza, reattanza induttiva e capacitiva, impedenza.</w:t>
            </w:r>
          </w:p>
          <w:p w:rsidR="00364A25" w:rsidRPr="00AD18D3" w:rsidRDefault="00364A25" w:rsidP="00364A25">
            <w:pPr>
              <w:rPr>
                <w:rFonts w:cstheme="minorHAnsi"/>
              </w:rPr>
            </w:pPr>
            <w:r w:rsidRPr="00AD18D3">
              <w:rPr>
                <w:rFonts w:cstheme="minorHAnsi"/>
              </w:rPr>
              <w:t>Potenza in c.a.: Potenza attiva, reattiva ed apparente</w:t>
            </w:r>
          </w:p>
          <w:p w:rsidR="00C9011D" w:rsidRPr="00AD18D3" w:rsidRDefault="00364A25" w:rsidP="00364A25">
            <w:pPr>
              <w:rPr>
                <w:rFonts w:cstheme="minorHAnsi"/>
              </w:rPr>
            </w:pPr>
            <w:r w:rsidRPr="00AD18D3">
              <w:rPr>
                <w:rFonts w:cstheme="minorHAnsi"/>
              </w:rPr>
              <w:t>Risoluzione dei circuiti con il metodo delle potenze</w:t>
            </w:r>
          </w:p>
        </w:tc>
        <w:tc>
          <w:tcPr>
            <w:tcW w:w="2542" w:type="dxa"/>
          </w:tcPr>
          <w:p w:rsidR="00364A25" w:rsidRPr="00AD18D3" w:rsidRDefault="001A41E8" w:rsidP="00364A25">
            <w:pPr>
              <w:jc w:val="center"/>
              <w:rPr>
                <w:rFonts w:cstheme="minorHAnsi"/>
              </w:rPr>
            </w:pPr>
            <w:r w:rsidRPr="00AD18D3">
              <w:rPr>
                <w:rFonts w:cstheme="minorHAnsi"/>
              </w:rPr>
              <w:t xml:space="preserve"> </w:t>
            </w:r>
          </w:p>
          <w:p w:rsidR="00364A25" w:rsidRPr="00AD18D3" w:rsidRDefault="001A41E8" w:rsidP="00BA662F">
            <w:pPr>
              <w:jc w:val="center"/>
              <w:rPr>
                <w:rFonts w:cstheme="minorHAnsi"/>
              </w:rPr>
            </w:pPr>
            <w:r w:rsidRPr="00AD18D3">
              <w:rPr>
                <w:rFonts w:cstheme="minorHAnsi"/>
              </w:rPr>
              <w:t>Applicare le normative concernenti la sicurezza personale e la tutela dell’ambiente</w:t>
            </w:r>
          </w:p>
          <w:p w:rsidR="00122D9C" w:rsidRPr="00AD18D3" w:rsidRDefault="00122D9C" w:rsidP="00BA662F">
            <w:pPr>
              <w:jc w:val="center"/>
              <w:rPr>
                <w:rFonts w:cstheme="minorHAnsi"/>
              </w:rPr>
            </w:pPr>
          </w:p>
          <w:p w:rsidR="00122D9C" w:rsidRPr="00AD18D3" w:rsidRDefault="00122D9C" w:rsidP="00BA662F">
            <w:pPr>
              <w:jc w:val="center"/>
              <w:rPr>
                <w:rFonts w:cstheme="minorHAnsi"/>
              </w:rPr>
            </w:pPr>
            <w:r w:rsidRPr="00AD18D3">
              <w:rPr>
                <w:rFonts w:cstheme="minorHAnsi"/>
              </w:rPr>
              <w:t xml:space="preserve">Conoscenza circuiti in cc e </w:t>
            </w:r>
            <w:proofErr w:type="spellStart"/>
            <w:r w:rsidRPr="00AD18D3">
              <w:rPr>
                <w:rFonts w:cstheme="minorHAnsi"/>
              </w:rPr>
              <w:t>ca</w:t>
            </w:r>
            <w:proofErr w:type="spellEnd"/>
            <w:r w:rsidRPr="00AD18D3">
              <w:rPr>
                <w:rFonts w:cstheme="minorHAnsi"/>
              </w:rPr>
              <w:t xml:space="preserve">, grandezze fisiche relative e misure relative </w:t>
            </w:r>
          </w:p>
        </w:tc>
      </w:tr>
      <w:tr w:rsidR="00BA662F" w:rsidTr="001A41E8">
        <w:trPr>
          <w:trHeight w:val="3104"/>
        </w:trPr>
        <w:tc>
          <w:tcPr>
            <w:tcW w:w="1951" w:type="dxa"/>
          </w:tcPr>
          <w:p w:rsidR="00BA662F" w:rsidRPr="00AD18D3" w:rsidRDefault="008D7A20" w:rsidP="00BA662F">
            <w:pPr>
              <w:jc w:val="center"/>
              <w:rPr>
                <w:rFonts w:cstheme="minorHAnsi"/>
                <w:b/>
              </w:rPr>
            </w:pPr>
            <w:r w:rsidRPr="00AD18D3">
              <w:rPr>
                <w:rFonts w:cstheme="minorHAnsi"/>
                <w:b/>
              </w:rPr>
              <w:t>Novembre</w:t>
            </w:r>
          </w:p>
        </w:tc>
        <w:tc>
          <w:tcPr>
            <w:tcW w:w="5425" w:type="dxa"/>
          </w:tcPr>
          <w:p w:rsidR="001A41E8" w:rsidRPr="00AD18D3" w:rsidRDefault="00680AE1" w:rsidP="00364A25">
            <w:pPr>
              <w:rPr>
                <w:rFonts w:cstheme="minorHAnsi"/>
              </w:rPr>
            </w:pPr>
            <w:r w:rsidRPr="00AD18D3">
              <w:rPr>
                <w:rFonts w:cstheme="minorHAnsi"/>
              </w:rPr>
              <w:t xml:space="preserve">MODULO 2: </w:t>
            </w:r>
          </w:p>
          <w:p w:rsidR="00BA662F" w:rsidRPr="00AD18D3" w:rsidRDefault="00C9011D" w:rsidP="00364A25">
            <w:pPr>
              <w:rPr>
                <w:rFonts w:cstheme="minorHAnsi"/>
              </w:rPr>
            </w:pPr>
            <w:r w:rsidRPr="00AD18D3">
              <w:rPr>
                <w:rFonts w:cstheme="minorHAnsi"/>
              </w:rPr>
              <w:t>Distinta base di elementi/apparecchiature e componenti/impianti. Ciclo di vita di un apparato/impianto elettromeccanico, elettronico. Tipologia di guasti e modalità di segnalazioni, ricerca e diagnosi.</w:t>
            </w:r>
          </w:p>
          <w:p w:rsidR="00C9011D" w:rsidRPr="00AD18D3" w:rsidRDefault="00C9011D" w:rsidP="00364A25">
            <w:pPr>
              <w:rPr>
                <w:rFonts w:cstheme="minorHAnsi"/>
              </w:rPr>
            </w:pPr>
            <w:r w:rsidRPr="00AD18D3">
              <w:rPr>
                <w:rFonts w:cstheme="minorHAnsi"/>
              </w:rPr>
              <w:t>Applicazioni di calcolo delle probabilità e statistica al controllo della funzionalità delle apparecchiature. Normative e tecniche per dismissione, riciclo e smaltimento di apparati e residui di lavorazione. Normative tecniche di riferimento.</w:t>
            </w:r>
          </w:p>
        </w:tc>
        <w:tc>
          <w:tcPr>
            <w:tcW w:w="2542" w:type="dxa"/>
          </w:tcPr>
          <w:p w:rsidR="001A41E8" w:rsidRPr="00AD18D3" w:rsidRDefault="001A41E8" w:rsidP="00BA662F">
            <w:pPr>
              <w:jc w:val="center"/>
              <w:rPr>
                <w:rFonts w:cstheme="minorHAnsi"/>
              </w:rPr>
            </w:pPr>
            <w:r w:rsidRPr="00AD18D3">
              <w:rPr>
                <w:rFonts w:cstheme="minorHAnsi"/>
              </w:rPr>
              <w:t xml:space="preserve">Analizzare impianti per diagnosticare guasti. Valutare affidabilità, disponibilità, manutenibilità e sicurezza di un sistema in momenti diversi del suo ciclo di vita. </w:t>
            </w:r>
          </w:p>
        </w:tc>
      </w:tr>
      <w:tr w:rsidR="00BA662F" w:rsidTr="001A41E8">
        <w:tc>
          <w:tcPr>
            <w:tcW w:w="1951" w:type="dxa"/>
          </w:tcPr>
          <w:p w:rsidR="001A41E8" w:rsidRPr="00AD18D3" w:rsidRDefault="00C9011D" w:rsidP="00BA662F">
            <w:pPr>
              <w:jc w:val="center"/>
              <w:rPr>
                <w:rFonts w:cstheme="minorHAnsi"/>
                <w:b/>
              </w:rPr>
            </w:pPr>
            <w:r w:rsidRPr="00AD18D3">
              <w:rPr>
                <w:rFonts w:cstheme="minorHAnsi"/>
                <w:b/>
              </w:rPr>
              <w:t>Dicembre</w:t>
            </w:r>
          </w:p>
          <w:p w:rsidR="00BA662F" w:rsidRPr="00AD18D3" w:rsidRDefault="00C9011D" w:rsidP="00BA662F">
            <w:pPr>
              <w:jc w:val="center"/>
              <w:rPr>
                <w:rFonts w:cstheme="minorHAnsi"/>
                <w:b/>
              </w:rPr>
            </w:pPr>
            <w:r w:rsidRPr="00AD18D3">
              <w:rPr>
                <w:rFonts w:cstheme="minorHAnsi"/>
                <w:b/>
              </w:rPr>
              <w:t>Gennaio</w:t>
            </w:r>
          </w:p>
        </w:tc>
        <w:tc>
          <w:tcPr>
            <w:tcW w:w="5425" w:type="dxa"/>
          </w:tcPr>
          <w:p w:rsidR="00C9011D" w:rsidRPr="00AD18D3" w:rsidRDefault="00680AE1" w:rsidP="00680AE1">
            <w:pPr>
              <w:rPr>
                <w:rFonts w:cstheme="minorHAnsi"/>
              </w:rPr>
            </w:pPr>
            <w:r w:rsidRPr="00AD18D3">
              <w:rPr>
                <w:rFonts w:cstheme="minorHAnsi"/>
              </w:rPr>
              <w:t xml:space="preserve">MODULO 3: </w:t>
            </w:r>
          </w:p>
          <w:p w:rsidR="00122D9C" w:rsidRPr="00AD18D3" w:rsidRDefault="00122D9C" w:rsidP="00122D9C">
            <w:pPr>
              <w:rPr>
                <w:rFonts w:cstheme="minorHAnsi"/>
              </w:rPr>
            </w:pPr>
            <w:r w:rsidRPr="00AD18D3">
              <w:rPr>
                <w:rFonts w:cstheme="minorHAnsi"/>
              </w:rPr>
              <w:t xml:space="preserve">IL PLC </w:t>
            </w:r>
          </w:p>
          <w:p w:rsidR="00122D9C" w:rsidRPr="00AD18D3" w:rsidRDefault="00122D9C" w:rsidP="00122D9C">
            <w:pPr>
              <w:rPr>
                <w:rFonts w:cstheme="minorHAnsi"/>
              </w:rPr>
            </w:pPr>
            <w:r w:rsidRPr="00AD18D3">
              <w:rPr>
                <w:rFonts w:cstheme="minorHAnsi"/>
              </w:rPr>
              <w:t xml:space="preserve">Struttura di PCL (memorie, microprocessore, interfacce) </w:t>
            </w:r>
          </w:p>
          <w:p w:rsidR="00122D9C" w:rsidRPr="00AD18D3" w:rsidRDefault="00122D9C" w:rsidP="00122D9C">
            <w:pPr>
              <w:rPr>
                <w:rFonts w:cstheme="minorHAnsi"/>
              </w:rPr>
            </w:pPr>
            <w:r w:rsidRPr="00AD18D3">
              <w:rPr>
                <w:rFonts w:cstheme="minorHAnsi"/>
              </w:rPr>
              <w:t xml:space="preserve">Richiamo linguaggio </w:t>
            </w:r>
            <w:proofErr w:type="spellStart"/>
            <w:r w:rsidRPr="00AD18D3">
              <w:rPr>
                <w:rFonts w:cstheme="minorHAnsi"/>
              </w:rPr>
              <w:t>Ladder</w:t>
            </w:r>
            <w:proofErr w:type="spellEnd"/>
            <w:r w:rsidRPr="00AD18D3">
              <w:rPr>
                <w:rFonts w:cstheme="minorHAnsi"/>
              </w:rPr>
              <w:t xml:space="preserve"> e SFC </w:t>
            </w:r>
          </w:p>
          <w:p w:rsidR="001A41E8" w:rsidRPr="00AD18D3" w:rsidRDefault="00122D9C" w:rsidP="00122D9C">
            <w:pPr>
              <w:rPr>
                <w:rFonts w:cstheme="minorHAnsi"/>
              </w:rPr>
            </w:pPr>
            <w:r w:rsidRPr="00AD18D3">
              <w:rPr>
                <w:rFonts w:cstheme="minorHAnsi"/>
              </w:rPr>
              <w:t xml:space="preserve">Simulare PLC tramite ambienti open source </w:t>
            </w:r>
            <w:r w:rsidR="001A41E8" w:rsidRPr="00AD18D3">
              <w:rPr>
                <w:rFonts w:cstheme="minorHAnsi"/>
              </w:rPr>
              <w:t>PLC nella rilevazione e acquisizione dati</w:t>
            </w:r>
            <w:r w:rsidRPr="00AD18D3">
              <w:rPr>
                <w:rFonts w:cstheme="minorHAnsi"/>
              </w:rPr>
              <w:t xml:space="preserve"> : schede con</w:t>
            </w:r>
          </w:p>
          <w:p w:rsidR="001A41E8" w:rsidRPr="00AD18D3" w:rsidRDefault="00C9011D" w:rsidP="00680AE1">
            <w:pPr>
              <w:rPr>
                <w:rFonts w:cstheme="minorHAnsi"/>
              </w:rPr>
            </w:pPr>
            <w:r w:rsidRPr="00AD18D3">
              <w:rPr>
                <w:rFonts w:cstheme="minorHAnsi"/>
              </w:rPr>
              <w:t>Sensori e trasduttori di variabili di processo. Segnali analogici e digitali, sistemi congruenti. Tecniche di rilevazione e an</w:t>
            </w:r>
            <w:r w:rsidR="001A41E8" w:rsidRPr="00AD18D3">
              <w:rPr>
                <w:rFonts w:cstheme="minorHAnsi"/>
              </w:rPr>
              <w:t xml:space="preserve">alisi dei dati di funzionamento  </w:t>
            </w:r>
          </w:p>
        </w:tc>
        <w:tc>
          <w:tcPr>
            <w:tcW w:w="2542" w:type="dxa"/>
          </w:tcPr>
          <w:p w:rsidR="001A41E8" w:rsidRPr="00AD18D3" w:rsidRDefault="001A41E8" w:rsidP="00BA662F">
            <w:pPr>
              <w:jc w:val="center"/>
              <w:rPr>
                <w:rFonts w:cstheme="minorHAnsi"/>
              </w:rPr>
            </w:pPr>
          </w:p>
          <w:p w:rsidR="00122D9C" w:rsidRPr="00AD18D3" w:rsidRDefault="001A41E8" w:rsidP="00122D9C">
            <w:pPr>
              <w:jc w:val="center"/>
              <w:rPr>
                <w:rFonts w:cstheme="minorHAnsi"/>
              </w:rPr>
            </w:pPr>
            <w:r w:rsidRPr="00AD18D3">
              <w:rPr>
                <w:rFonts w:cstheme="minorHAnsi"/>
              </w:rPr>
              <w:t xml:space="preserve">Saper impostare progetto  di semplici controlli tramite PLC rilevando dati dall’ambiente </w:t>
            </w:r>
          </w:p>
          <w:p w:rsidR="00122D9C" w:rsidRPr="00AD18D3" w:rsidRDefault="00122D9C" w:rsidP="00122D9C">
            <w:pPr>
              <w:jc w:val="center"/>
              <w:rPr>
                <w:rFonts w:cstheme="minorHAnsi"/>
              </w:rPr>
            </w:pPr>
          </w:p>
          <w:p w:rsidR="00122D9C" w:rsidRPr="00AD18D3" w:rsidRDefault="00122D9C" w:rsidP="00122D9C">
            <w:pPr>
              <w:jc w:val="center"/>
              <w:rPr>
                <w:rFonts w:cstheme="minorHAnsi"/>
              </w:rPr>
            </w:pPr>
            <w:r w:rsidRPr="00AD18D3">
              <w:rPr>
                <w:rFonts w:cstheme="minorHAnsi"/>
              </w:rPr>
              <w:t xml:space="preserve">Acquisizione e rilevazione di Dati di impianto </w:t>
            </w:r>
          </w:p>
          <w:p w:rsidR="001A41E8" w:rsidRPr="00AD18D3" w:rsidRDefault="001A41E8" w:rsidP="001A41E8">
            <w:pPr>
              <w:jc w:val="center"/>
              <w:rPr>
                <w:rFonts w:cstheme="minorHAnsi"/>
              </w:rPr>
            </w:pPr>
          </w:p>
        </w:tc>
      </w:tr>
      <w:tr w:rsidR="00BA662F" w:rsidTr="001A41E8">
        <w:tc>
          <w:tcPr>
            <w:tcW w:w="1951" w:type="dxa"/>
          </w:tcPr>
          <w:p w:rsidR="00BA662F" w:rsidRPr="00AD18D3" w:rsidRDefault="00930AD1" w:rsidP="00BA662F">
            <w:pPr>
              <w:jc w:val="center"/>
              <w:rPr>
                <w:rFonts w:cstheme="minorHAnsi"/>
                <w:b/>
              </w:rPr>
            </w:pPr>
            <w:r w:rsidRPr="00AD18D3">
              <w:rPr>
                <w:rFonts w:cstheme="minorHAnsi"/>
                <w:b/>
              </w:rPr>
              <w:t>Febbraio</w:t>
            </w:r>
          </w:p>
        </w:tc>
        <w:tc>
          <w:tcPr>
            <w:tcW w:w="5425" w:type="dxa"/>
          </w:tcPr>
          <w:p w:rsidR="001A41E8" w:rsidRPr="00AD18D3" w:rsidRDefault="00364A25" w:rsidP="00134E6E">
            <w:pPr>
              <w:rPr>
                <w:rFonts w:cstheme="minorHAnsi"/>
              </w:rPr>
            </w:pPr>
            <w:r w:rsidRPr="00AD18D3">
              <w:rPr>
                <w:rFonts w:cstheme="minorHAnsi"/>
              </w:rPr>
              <w:t xml:space="preserve"> </w:t>
            </w:r>
            <w:r w:rsidR="00134E6E" w:rsidRPr="00AD18D3">
              <w:rPr>
                <w:rFonts w:cstheme="minorHAnsi"/>
              </w:rPr>
              <w:t xml:space="preserve">MODULO 4: </w:t>
            </w:r>
          </w:p>
          <w:p w:rsidR="00134E6E" w:rsidRPr="00AD18D3" w:rsidRDefault="00134E6E" w:rsidP="00134E6E">
            <w:pPr>
              <w:rPr>
                <w:rFonts w:cstheme="minorHAnsi"/>
              </w:rPr>
            </w:pPr>
            <w:r w:rsidRPr="00AD18D3">
              <w:rPr>
                <w:rFonts w:cstheme="minorHAnsi"/>
              </w:rPr>
              <w:t>• Macchine elettriche: principio di funzionamento e principali caratteristiche.</w:t>
            </w:r>
          </w:p>
          <w:p w:rsidR="00134E6E" w:rsidRPr="00AD18D3" w:rsidRDefault="00134E6E" w:rsidP="00134E6E">
            <w:pPr>
              <w:rPr>
                <w:rFonts w:cstheme="minorHAnsi"/>
              </w:rPr>
            </w:pPr>
            <w:r w:rsidRPr="00AD18D3">
              <w:rPr>
                <w:rFonts w:cstheme="minorHAnsi"/>
              </w:rPr>
              <w:t>• Il trasformatore monofase e trifase</w:t>
            </w:r>
          </w:p>
          <w:p w:rsidR="00134E6E" w:rsidRPr="00AD18D3" w:rsidRDefault="00134E6E" w:rsidP="00134E6E">
            <w:pPr>
              <w:rPr>
                <w:rFonts w:cstheme="minorHAnsi"/>
              </w:rPr>
            </w:pPr>
            <w:r w:rsidRPr="00AD18D3">
              <w:rPr>
                <w:rFonts w:cstheme="minorHAnsi"/>
              </w:rPr>
              <w:t>• Macchina in c.c. dinamo e motore in c.c.</w:t>
            </w:r>
          </w:p>
          <w:p w:rsidR="00134E6E" w:rsidRPr="00AD18D3" w:rsidRDefault="00134E6E" w:rsidP="00134E6E">
            <w:pPr>
              <w:rPr>
                <w:rFonts w:cstheme="minorHAnsi"/>
              </w:rPr>
            </w:pPr>
            <w:r w:rsidRPr="00AD18D3">
              <w:rPr>
                <w:rFonts w:cstheme="minorHAnsi"/>
              </w:rPr>
              <w:t>• Macchina sincrona: alternatore</w:t>
            </w:r>
          </w:p>
          <w:p w:rsidR="00930AD1" w:rsidRPr="00AD18D3" w:rsidRDefault="00134E6E" w:rsidP="00134E6E">
            <w:pPr>
              <w:rPr>
                <w:rFonts w:cstheme="minorHAnsi"/>
              </w:rPr>
            </w:pPr>
            <w:r w:rsidRPr="00AD18D3">
              <w:rPr>
                <w:rFonts w:cstheme="minorHAnsi"/>
              </w:rPr>
              <w:t>• Motore asincrono trifase</w:t>
            </w:r>
          </w:p>
          <w:p w:rsidR="001A41E8" w:rsidRPr="00AD18D3" w:rsidRDefault="001A41E8" w:rsidP="00134E6E">
            <w:pPr>
              <w:rPr>
                <w:rFonts w:cstheme="minorHAnsi"/>
              </w:rPr>
            </w:pPr>
            <w:r w:rsidRPr="00AD18D3">
              <w:rPr>
                <w:rFonts w:cstheme="minorHAnsi"/>
              </w:rPr>
              <w:t xml:space="preserve">Controllare macchine tramite PLC : inversione, avviamento, circuiti automatici </w:t>
            </w:r>
          </w:p>
        </w:tc>
        <w:tc>
          <w:tcPr>
            <w:tcW w:w="2542" w:type="dxa"/>
          </w:tcPr>
          <w:p w:rsidR="001A41E8" w:rsidRPr="00AD18D3" w:rsidRDefault="001A41E8" w:rsidP="00BA662F">
            <w:pPr>
              <w:jc w:val="center"/>
              <w:rPr>
                <w:rFonts w:cstheme="minorHAnsi"/>
              </w:rPr>
            </w:pPr>
          </w:p>
          <w:p w:rsidR="001A41E8" w:rsidRPr="00AD18D3" w:rsidRDefault="001A41E8" w:rsidP="00BA662F">
            <w:pPr>
              <w:jc w:val="center"/>
              <w:rPr>
                <w:rFonts w:cstheme="minorHAnsi"/>
              </w:rPr>
            </w:pPr>
            <w:r w:rsidRPr="00AD18D3">
              <w:rPr>
                <w:rFonts w:cstheme="minorHAnsi"/>
              </w:rPr>
              <w:t xml:space="preserve">Conoscere le macchine elettriche fondamentali </w:t>
            </w:r>
          </w:p>
          <w:p w:rsidR="001A41E8" w:rsidRPr="00AD18D3" w:rsidRDefault="001A41E8" w:rsidP="00BA662F">
            <w:pPr>
              <w:jc w:val="center"/>
              <w:rPr>
                <w:rFonts w:cstheme="minorHAnsi"/>
              </w:rPr>
            </w:pPr>
          </w:p>
          <w:p w:rsidR="00BA662F" w:rsidRPr="00AD18D3" w:rsidRDefault="001A41E8" w:rsidP="00BA662F">
            <w:pPr>
              <w:jc w:val="center"/>
              <w:rPr>
                <w:rFonts w:cstheme="minorHAnsi"/>
              </w:rPr>
            </w:pPr>
            <w:r w:rsidRPr="00AD18D3">
              <w:rPr>
                <w:rFonts w:cstheme="minorHAnsi"/>
              </w:rPr>
              <w:t xml:space="preserve">Leggere manuali e data </w:t>
            </w:r>
            <w:proofErr w:type="spellStart"/>
            <w:r w:rsidRPr="00AD18D3">
              <w:rPr>
                <w:rFonts w:cstheme="minorHAnsi"/>
              </w:rPr>
              <w:t>sheet</w:t>
            </w:r>
            <w:proofErr w:type="spellEnd"/>
            <w:r w:rsidRPr="00AD18D3">
              <w:rPr>
                <w:rFonts w:cstheme="minorHAnsi"/>
              </w:rPr>
              <w:t xml:space="preserve"> di macchine in inglese</w:t>
            </w:r>
            <w:r w:rsidR="00134E6E" w:rsidRPr="00AD18D3">
              <w:rPr>
                <w:rFonts w:cstheme="minorHAnsi"/>
              </w:rPr>
              <w:t xml:space="preserve"> </w:t>
            </w:r>
          </w:p>
          <w:p w:rsidR="00122D9C" w:rsidRPr="00AD18D3" w:rsidRDefault="00122D9C" w:rsidP="00BA662F">
            <w:pPr>
              <w:jc w:val="center"/>
              <w:rPr>
                <w:rFonts w:cstheme="minorHAnsi"/>
              </w:rPr>
            </w:pPr>
          </w:p>
        </w:tc>
      </w:tr>
      <w:tr w:rsidR="00BA662F" w:rsidTr="001A41E8">
        <w:tc>
          <w:tcPr>
            <w:tcW w:w="1951" w:type="dxa"/>
          </w:tcPr>
          <w:p w:rsidR="001A41E8" w:rsidRPr="00AD18D3" w:rsidRDefault="001A41E8" w:rsidP="001A41E8">
            <w:pPr>
              <w:jc w:val="center"/>
              <w:rPr>
                <w:rFonts w:cstheme="minorHAnsi"/>
                <w:b/>
              </w:rPr>
            </w:pPr>
            <w:r w:rsidRPr="00AD18D3">
              <w:rPr>
                <w:rFonts w:cstheme="minorHAnsi"/>
                <w:b/>
              </w:rPr>
              <w:t xml:space="preserve">Marzo </w:t>
            </w:r>
            <w:r w:rsidR="00BF21EE" w:rsidRPr="00AD18D3">
              <w:rPr>
                <w:rFonts w:cstheme="minorHAnsi"/>
                <w:b/>
              </w:rPr>
              <w:t>Aprile</w:t>
            </w:r>
          </w:p>
          <w:p w:rsidR="00BA662F" w:rsidRPr="00AD18D3" w:rsidRDefault="001A41E8" w:rsidP="001A41E8">
            <w:pPr>
              <w:jc w:val="center"/>
              <w:rPr>
                <w:rFonts w:cstheme="minorHAnsi"/>
                <w:b/>
              </w:rPr>
            </w:pPr>
            <w:r w:rsidRPr="00AD18D3">
              <w:rPr>
                <w:rFonts w:cstheme="minorHAnsi"/>
                <w:b/>
              </w:rPr>
              <w:t>M</w:t>
            </w:r>
            <w:r w:rsidR="00C9011D" w:rsidRPr="00AD18D3">
              <w:rPr>
                <w:rFonts w:cstheme="minorHAnsi"/>
                <w:b/>
              </w:rPr>
              <w:t>aggio</w:t>
            </w:r>
          </w:p>
        </w:tc>
        <w:tc>
          <w:tcPr>
            <w:tcW w:w="5425" w:type="dxa"/>
          </w:tcPr>
          <w:p w:rsidR="001A41E8" w:rsidRPr="00AD18D3" w:rsidRDefault="00BF21EE" w:rsidP="00C9011D">
            <w:pPr>
              <w:rPr>
                <w:rFonts w:cstheme="minorHAnsi"/>
              </w:rPr>
            </w:pPr>
            <w:r w:rsidRPr="00AD18D3">
              <w:rPr>
                <w:rFonts w:cstheme="minorHAnsi"/>
              </w:rPr>
              <w:t xml:space="preserve">MODULO </w:t>
            </w:r>
            <w:r w:rsidR="00680AE1" w:rsidRPr="00AD18D3">
              <w:rPr>
                <w:rFonts w:cstheme="minorHAnsi"/>
              </w:rPr>
              <w:t>6:</w:t>
            </w:r>
          </w:p>
          <w:p w:rsidR="001A41E8" w:rsidRPr="00AD18D3" w:rsidRDefault="001A41E8" w:rsidP="00C9011D">
            <w:pPr>
              <w:rPr>
                <w:rFonts w:cstheme="minorHAnsi"/>
              </w:rPr>
            </w:pPr>
            <w:r w:rsidRPr="00AD18D3">
              <w:rPr>
                <w:rFonts w:cstheme="minorHAnsi"/>
              </w:rPr>
              <w:t xml:space="preserve">Richiami componenti elettronici fondamentali : Semiconduttori, </w:t>
            </w:r>
            <w:proofErr w:type="spellStart"/>
            <w:r w:rsidRPr="00AD18D3">
              <w:rPr>
                <w:rFonts w:cstheme="minorHAnsi"/>
              </w:rPr>
              <w:t>Triac</w:t>
            </w:r>
            <w:proofErr w:type="spellEnd"/>
            <w:r w:rsidRPr="00AD18D3">
              <w:rPr>
                <w:rFonts w:cstheme="minorHAnsi"/>
              </w:rPr>
              <w:t xml:space="preserve">, </w:t>
            </w:r>
            <w:proofErr w:type="spellStart"/>
            <w:r w:rsidRPr="00AD18D3">
              <w:rPr>
                <w:rFonts w:cstheme="minorHAnsi"/>
              </w:rPr>
              <w:t>Mosfet</w:t>
            </w:r>
            <w:proofErr w:type="spellEnd"/>
            <w:r w:rsidRPr="00AD18D3">
              <w:rPr>
                <w:rFonts w:cstheme="minorHAnsi"/>
              </w:rPr>
              <w:t>, GTO,  Transistori</w:t>
            </w:r>
            <w:r w:rsidR="00BF21EE" w:rsidRPr="00AD18D3">
              <w:rPr>
                <w:rFonts w:cstheme="minorHAnsi"/>
              </w:rPr>
              <w:t xml:space="preserve"> </w:t>
            </w:r>
            <w:r w:rsidRPr="00AD18D3">
              <w:rPr>
                <w:rFonts w:cstheme="minorHAnsi"/>
              </w:rPr>
              <w:t xml:space="preserve">, </w:t>
            </w:r>
            <w:proofErr w:type="spellStart"/>
            <w:r w:rsidRPr="00AD18D3">
              <w:rPr>
                <w:rFonts w:cstheme="minorHAnsi"/>
              </w:rPr>
              <w:t>Zener</w:t>
            </w:r>
            <w:proofErr w:type="spellEnd"/>
          </w:p>
          <w:p w:rsidR="00BF21EE" w:rsidRPr="00AD18D3" w:rsidRDefault="00BF21EE" w:rsidP="00C9011D">
            <w:pPr>
              <w:rPr>
                <w:rFonts w:cstheme="minorHAnsi"/>
              </w:rPr>
            </w:pPr>
            <w:r w:rsidRPr="00AD18D3">
              <w:rPr>
                <w:rFonts w:cstheme="minorHAnsi"/>
              </w:rPr>
              <w:t xml:space="preserve">Logica combinatoria e sequenziale </w:t>
            </w:r>
          </w:p>
          <w:p w:rsidR="00C9011D" w:rsidRPr="00AD18D3" w:rsidRDefault="00C9011D" w:rsidP="00DE667C">
            <w:pPr>
              <w:rPr>
                <w:rFonts w:cstheme="minorHAnsi"/>
              </w:rPr>
            </w:pPr>
            <w:r w:rsidRPr="00AD18D3">
              <w:rPr>
                <w:rFonts w:cstheme="minorHAnsi"/>
              </w:rPr>
              <w:t>*Linguaggio LADDER e esempi applicativi</w:t>
            </w:r>
          </w:p>
          <w:p w:rsidR="00DE667C" w:rsidRPr="00AD18D3" w:rsidRDefault="00C9011D" w:rsidP="00122D9C">
            <w:pPr>
              <w:rPr>
                <w:rFonts w:cstheme="minorHAnsi"/>
              </w:rPr>
            </w:pPr>
            <w:r w:rsidRPr="00AD18D3">
              <w:rPr>
                <w:rFonts w:cstheme="minorHAnsi"/>
              </w:rPr>
              <w:t>*Linguaggio SFC e esempi applicativi</w:t>
            </w:r>
          </w:p>
        </w:tc>
        <w:tc>
          <w:tcPr>
            <w:tcW w:w="2542" w:type="dxa"/>
          </w:tcPr>
          <w:p w:rsidR="00BA662F" w:rsidRPr="00AD18D3" w:rsidRDefault="00122D9C" w:rsidP="008C02D2">
            <w:pPr>
              <w:jc w:val="center"/>
              <w:rPr>
                <w:rFonts w:cstheme="minorHAnsi"/>
              </w:rPr>
            </w:pPr>
            <w:r w:rsidRPr="00AD18D3">
              <w:rPr>
                <w:rFonts w:cstheme="minorHAnsi"/>
              </w:rPr>
              <w:t>Riconoscere componentistica elettrotecnica – elettronica e verificarne il funzionamento corretto</w:t>
            </w:r>
          </w:p>
        </w:tc>
      </w:tr>
      <w:tr w:rsidR="00C9011D" w:rsidTr="001A41E8">
        <w:tc>
          <w:tcPr>
            <w:tcW w:w="1951" w:type="dxa"/>
          </w:tcPr>
          <w:p w:rsidR="00C9011D" w:rsidRPr="00AD18D3" w:rsidRDefault="00C9011D" w:rsidP="00BF21EE">
            <w:pPr>
              <w:jc w:val="center"/>
              <w:rPr>
                <w:rFonts w:cstheme="minorHAnsi"/>
                <w:b/>
              </w:rPr>
            </w:pPr>
            <w:r w:rsidRPr="00AD18D3">
              <w:rPr>
                <w:rFonts w:cstheme="minorHAnsi"/>
                <w:b/>
              </w:rPr>
              <w:t>Intero Anno - Laboratorio</w:t>
            </w:r>
          </w:p>
        </w:tc>
        <w:tc>
          <w:tcPr>
            <w:tcW w:w="5425" w:type="dxa"/>
          </w:tcPr>
          <w:p w:rsidR="00C9011D" w:rsidRPr="00AD18D3" w:rsidRDefault="00C9011D" w:rsidP="00BF21EE">
            <w:pPr>
              <w:rPr>
                <w:rFonts w:cstheme="minorHAnsi"/>
              </w:rPr>
            </w:pPr>
            <w:r w:rsidRPr="00AD18D3">
              <w:rPr>
                <w:rFonts w:cstheme="minorHAnsi"/>
              </w:rPr>
              <w:t xml:space="preserve"> Esperienze ed applicazioni  </w:t>
            </w:r>
          </w:p>
          <w:p w:rsidR="00C9011D" w:rsidRPr="00AD18D3" w:rsidRDefault="00C9011D" w:rsidP="00BF21EE">
            <w:pPr>
              <w:rPr>
                <w:rFonts w:cstheme="minorHAnsi"/>
              </w:rPr>
            </w:pPr>
            <w:r w:rsidRPr="00AD18D3">
              <w:rPr>
                <w:rFonts w:cstheme="minorHAnsi"/>
              </w:rPr>
              <w:t xml:space="preserve">• Misure e verifiche manutentive sull’impianto elettrico </w:t>
            </w:r>
            <w:r w:rsidRPr="00AD18D3">
              <w:rPr>
                <w:rFonts w:cstheme="minorHAnsi"/>
              </w:rPr>
              <w:lastRenderedPageBreak/>
              <w:t>misure di resistenza di terra, di isolamento, di continuità del conduttore PE, prova intervento degli interruttori differenziali, al fine della Certificazione di conformità come da D.M. 37/2008 .</w:t>
            </w:r>
          </w:p>
          <w:p w:rsidR="00C9011D" w:rsidRPr="00AD18D3" w:rsidRDefault="00C9011D" w:rsidP="00BF21EE">
            <w:pPr>
              <w:rPr>
                <w:rFonts w:cstheme="minorHAnsi"/>
              </w:rPr>
            </w:pPr>
            <w:r w:rsidRPr="00AD18D3">
              <w:rPr>
                <w:rFonts w:cstheme="minorHAnsi"/>
              </w:rPr>
              <w:t>simulazione di PLC operando con ambienti open source .</w:t>
            </w:r>
          </w:p>
          <w:p w:rsidR="00C9011D" w:rsidRPr="00AD18D3" w:rsidRDefault="00C9011D" w:rsidP="00BF21EE">
            <w:pPr>
              <w:rPr>
                <w:rFonts w:cstheme="minorHAnsi"/>
              </w:rPr>
            </w:pPr>
            <w:r w:rsidRPr="00AD18D3">
              <w:rPr>
                <w:rFonts w:cstheme="minorHAnsi"/>
              </w:rPr>
              <w:t>• Realizzazione di semplici circuiti di automazione industriale e ricerca guasti, schemi di potenza e funzionali (marcia avanti-indietro di un m.a.t.)</w:t>
            </w:r>
          </w:p>
          <w:p w:rsidR="00C9011D" w:rsidRPr="00AD18D3" w:rsidRDefault="00C9011D" w:rsidP="00BF21EE">
            <w:pPr>
              <w:rPr>
                <w:rFonts w:cstheme="minorHAnsi"/>
              </w:rPr>
            </w:pPr>
            <w:r w:rsidRPr="00AD18D3">
              <w:rPr>
                <w:rFonts w:cstheme="minorHAnsi"/>
              </w:rPr>
              <w:t>• Realizzazione di semplici circuiti di automazione industriale e ricerca guasti (marcia avanti e indietro di un m.a.t.)</w:t>
            </w:r>
          </w:p>
          <w:p w:rsidR="00C9011D" w:rsidRPr="00AD18D3" w:rsidRDefault="00C9011D" w:rsidP="00BF21EE">
            <w:pPr>
              <w:rPr>
                <w:rFonts w:cstheme="minorHAnsi"/>
                <w:b/>
              </w:rPr>
            </w:pPr>
            <w:r w:rsidRPr="00AD18D3">
              <w:rPr>
                <w:rFonts w:cstheme="minorHAnsi"/>
              </w:rPr>
              <w:t xml:space="preserve">• Utilizzo dell’oscilloscopio e del generatore di segnali per la verifica e ricerca guasti dei  circuiti </w:t>
            </w:r>
            <w:r w:rsidR="001A41E8" w:rsidRPr="00AD18D3">
              <w:rPr>
                <w:rFonts w:cstheme="minorHAnsi"/>
              </w:rPr>
              <w:t xml:space="preserve">elettrotecnici ed </w:t>
            </w:r>
            <w:r w:rsidRPr="00AD18D3">
              <w:rPr>
                <w:rFonts w:cstheme="minorHAnsi"/>
              </w:rPr>
              <w:t>elettronici</w:t>
            </w:r>
          </w:p>
        </w:tc>
        <w:tc>
          <w:tcPr>
            <w:tcW w:w="2542" w:type="dxa"/>
          </w:tcPr>
          <w:p w:rsidR="00C9011D" w:rsidRPr="00AD18D3" w:rsidRDefault="00C9011D" w:rsidP="00BF21EE">
            <w:pPr>
              <w:jc w:val="center"/>
              <w:rPr>
                <w:rFonts w:cstheme="minorHAnsi"/>
              </w:rPr>
            </w:pPr>
          </w:p>
          <w:p w:rsidR="00C9011D" w:rsidRPr="00AD18D3" w:rsidRDefault="001A41E8" w:rsidP="00BF21EE">
            <w:pPr>
              <w:jc w:val="center"/>
              <w:rPr>
                <w:rFonts w:cstheme="minorHAnsi"/>
              </w:rPr>
            </w:pPr>
            <w:r w:rsidRPr="00AD18D3">
              <w:rPr>
                <w:rFonts w:cstheme="minorHAnsi"/>
              </w:rPr>
              <w:t xml:space="preserve">Abilità nell’uso della </w:t>
            </w:r>
            <w:r w:rsidRPr="00AD18D3">
              <w:rPr>
                <w:rFonts w:cstheme="minorHAnsi"/>
              </w:rPr>
              <w:lastRenderedPageBreak/>
              <w:t>strumentazione per elettrotecnica – elettronica</w:t>
            </w:r>
          </w:p>
          <w:p w:rsidR="001A41E8" w:rsidRPr="00AD18D3" w:rsidRDefault="001A41E8" w:rsidP="00BF21EE">
            <w:pPr>
              <w:jc w:val="center"/>
              <w:rPr>
                <w:rFonts w:cstheme="minorHAnsi"/>
              </w:rPr>
            </w:pPr>
          </w:p>
          <w:p w:rsidR="001A41E8" w:rsidRPr="00AD18D3" w:rsidRDefault="001A41E8" w:rsidP="00BF21EE">
            <w:pPr>
              <w:jc w:val="center"/>
              <w:rPr>
                <w:rFonts w:cstheme="minorHAnsi"/>
              </w:rPr>
            </w:pPr>
            <w:r w:rsidRPr="00AD18D3">
              <w:rPr>
                <w:rFonts w:cstheme="minorHAnsi"/>
              </w:rPr>
              <w:t xml:space="preserve">Realizzazione di circuiti partendo dagli schemi, ricerca dei guasti </w:t>
            </w:r>
          </w:p>
        </w:tc>
      </w:tr>
    </w:tbl>
    <w:p w:rsidR="00BA662F" w:rsidRDefault="00BA662F" w:rsidP="00BF21EE">
      <w:pPr>
        <w:jc w:val="center"/>
        <w:rPr>
          <w:b/>
          <w:sz w:val="20"/>
        </w:rPr>
      </w:pPr>
    </w:p>
    <w:p w:rsidR="00C9011D" w:rsidRDefault="00C9011D" w:rsidP="00122D9C">
      <w:pPr>
        <w:pStyle w:val="Titolo2"/>
        <w:spacing w:line="276" w:lineRule="auto"/>
        <w:ind w:left="0"/>
      </w:pPr>
      <w:r>
        <w:t>STANDARD MINIMI IN TERMINI DI CONOSCENZE E COMPETENZA E SCANSIONE TEMPORALE</w:t>
      </w:r>
    </w:p>
    <w:p w:rsidR="00C9011D" w:rsidRPr="0015010F" w:rsidRDefault="00C9011D" w:rsidP="00C9011D">
      <w:pPr>
        <w:pStyle w:val="Titolo2"/>
        <w:spacing w:line="276" w:lineRule="auto"/>
      </w:pPr>
    </w:p>
    <w:p w:rsidR="00C9011D" w:rsidRDefault="00C9011D" w:rsidP="00AD18D3">
      <w:pPr>
        <w:pStyle w:val="Corpodeltesto"/>
        <w:spacing w:line="276" w:lineRule="auto"/>
        <w:ind w:left="0"/>
      </w:pPr>
      <w:r>
        <w:t>Sono stati individuati come necessari al conseguimento di un sufficiente profitto i requisiti riportati nelle seguenti tabelle di “Obiettivi Minimi”. È indicata pure la scansione temporale da intendersi come essenzialmente indicativa, ferma restando la facoltà del singolo docente di anticipare o posticipare il confronto con questo o quel tema, secondo le necessità didattiche della classe o il proprio convincimento personale.</w:t>
      </w:r>
    </w:p>
    <w:p w:rsidR="00AD18D3" w:rsidRDefault="00AD18D3" w:rsidP="00AD18D3">
      <w:pPr>
        <w:pStyle w:val="Corpodeltesto"/>
        <w:spacing w:line="276" w:lineRule="auto"/>
        <w:ind w:left="0"/>
      </w:pPr>
    </w:p>
    <w:p w:rsidR="00C9011D" w:rsidRPr="00E30986" w:rsidRDefault="00C9011D" w:rsidP="00122D9C">
      <w:pPr>
        <w:pStyle w:val="Titolo1"/>
        <w:spacing w:line="276" w:lineRule="auto"/>
        <w:ind w:left="0"/>
      </w:pPr>
      <w:bookmarkStart w:id="1" w:name="_TOC_250005"/>
      <w:bookmarkStart w:id="2" w:name="_TOC_250003"/>
      <w:bookmarkEnd w:id="1"/>
      <w:bookmarkEnd w:id="2"/>
      <w:r>
        <w:t>M</w:t>
      </w:r>
      <w:r w:rsidRPr="00E30986">
        <w:t>ETODI E STRUMENTI D’INSEGNAMENTO</w:t>
      </w:r>
    </w:p>
    <w:p w:rsidR="00C9011D" w:rsidRPr="00E30986" w:rsidRDefault="00C9011D" w:rsidP="00C9011D">
      <w:pPr>
        <w:pStyle w:val="Corpodeltesto"/>
        <w:spacing w:line="276" w:lineRule="auto"/>
      </w:pPr>
    </w:p>
    <w:p w:rsidR="00C9011D" w:rsidRPr="00E30986" w:rsidRDefault="00C9011D" w:rsidP="00122D9C">
      <w:pPr>
        <w:pStyle w:val="Corpodeltesto"/>
        <w:spacing w:line="276" w:lineRule="auto"/>
        <w:ind w:left="0"/>
      </w:pPr>
      <w:r w:rsidRPr="00E30986">
        <w:t>La metodologia usata consiste in lezioni frontali interattive per l’individuazione di nessi, relazioni e leggi, adeguandosi di volta in volta alle esigenze della classe.</w:t>
      </w:r>
    </w:p>
    <w:p w:rsidR="00C9011D" w:rsidRPr="00E30986" w:rsidRDefault="00C9011D" w:rsidP="00122D9C">
      <w:pPr>
        <w:pStyle w:val="Corpodeltesto"/>
        <w:spacing w:line="276" w:lineRule="auto"/>
        <w:ind w:left="0"/>
      </w:pPr>
      <w:r w:rsidRPr="00E30986">
        <w:t>Particolare attenzione verrà prestata ad un progressivo arricchimento e ad un rigore del linguaggio specifico della materia.</w:t>
      </w:r>
      <w:r>
        <w:t xml:space="preserve"> </w:t>
      </w:r>
      <w:r w:rsidRPr="00E30986">
        <w:t xml:space="preserve">L’unità didattica verrà presentata procedendo, ove possibile attraverso l’intuizione comune della realtà, con l’evidenziazione di un problema, cercando poi le soluzioni con tecniche preesistenti e, se insufficienti, con l’introduzione di metodi e concetti nuovi; arrivando quindi alla generalizzazione. Verrà assegnato costantemente del lavoro da svolgere autonomamente, allo scopo di permettere allo studente una verifica personale dell’acquisizione delle conoscenze e della relativa corretta applicazione. </w:t>
      </w:r>
      <w:r>
        <w:t xml:space="preserve"> </w:t>
      </w:r>
      <w:r w:rsidRPr="00E30986">
        <w:t>Seguirà in classe il confronto dei diversi procedimenti utilizzati e l’analisi degli eventuali errori compiuti.</w:t>
      </w:r>
    </w:p>
    <w:p w:rsidR="00C9011D" w:rsidRDefault="00C9011D" w:rsidP="00122D9C">
      <w:pPr>
        <w:pStyle w:val="Corpodeltesto"/>
        <w:spacing w:line="276" w:lineRule="auto"/>
        <w:ind w:left="0" w:firstLine="692"/>
      </w:pPr>
      <w:r w:rsidRPr="00E30986">
        <w:t>L’uso degli strumenti informatici verrà introdotto in modo critico, senza creare l’illusione che esso sia un mezzo automatico di risoluzione di problemi e senza compromettere la necessaria acquisizione di calcolo mentale.</w:t>
      </w:r>
    </w:p>
    <w:p w:rsidR="00AD18D3" w:rsidRDefault="00AD18D3" w:rsidP="00122D9C">
      <w:pPr>
        <w:pStyle w:val="Corpodeltesto"/>
        <w:spacing w:line="276" w:lineRule="auto"/>
        <w:ind w:left="0" w:firstLine="692"/>
      </w:pPr>
    </w:p>
    <w:p w:rsidR="00AD18D3" w:rsidRPr="00E30986" w:rsidRDefault="00AD18D3" w:rsidP="00AD18D3">
      <w:pPr>
        <w:pStyle w:val="Titolo1"/>
        <w:spacing w:line="276" w:lineRule="auto"/>
        <w:ind w:left="0"/>
      </w:pPr>
      <w:r w:rsidRPr="00E30986">
        <w:t>VERIFICHE E VALUTAZIONE</w:t>
      </w:r>
    </w:p>
    <w:p w:rsidR="00C9011D" w:rsidRPr="00E30986" w:rsidRDefault="00C9011D" w:rsidP="00AD18D3">
      <w:pPr>
        <w:pStyle w:val="Corpodeltesto"/>
        <w:spacing w:line="276" w:lineRule="auto"/>
        <w:ind w:left="0"/>
      </w:pPr>
    </w:p>
    <w:p w:rsidR="00AD18D3" w:rsidRPr="00E30986" w:rsidRDefault="00AD18D3" w:rsidP="00AD18D3">
      <w:pPr>
        <w:spacing w:line="276" w:lineRule="auto"/>
      </w:pPr>
      <w:bookmarkStart w:id="3" w:name="_TOC_250002"/>
      <w:bookmarkEnd w:id="3"/>
      <w:r w:rsidRPr="00E30986">
        <w:t>La valutazione del raggiungimento degli obiettivi di apprendimento può avvenire mediante:</w:t>
      </w:r>
    </w:p>
    <w:p w:rsidR="00AD18D3" w:rsidRPr="00E30986" w:rsidRDefault="00AD18D3" w:rsidP="00AD18D3">
      <w:pPr>
        <w:pStyle w:val="Paragrafoelenco"/>
        <w:widowControl w:val="0"/>
        <w:numPr>
          <w:ilvl w:val="0"/>
          <w:numId w:val="5"/>
        </w:numPr>
        <w:autoSpaceDE w:val="0"/>
        <w:autoSpaceDN w:val="0"/>
        <w:spacing w:after="0" w:line="276" w:lineRule="auto"/>
        <w:ind w:left="567" w:hanging="283"/>
        <w:contextualSpacing w:val="0"/>
        <w:jc w:val="both"/>
      </w:pPr>
      <w:r w:rsidRPr="00E30986">
        <w:t>Verifiche orali : verifica comprensione concetti tramite risoluzione di esercizi mirati</w:t>
      </w:r>
    </w:p>
    <w:p w:rsidR="00AD18D3" w:rsidRPr="00E30986" w:rsidRDefault="00AD18D3" w:rsidP="00AD18D3">
      <w:pPr>
        <w:pStyle w:val="Paragrafoelenco"/>
        <w:widowControl w:val="0"/>
        <w:numPr>
          <w:ilvl w:val="0"/>
          <w:numId w:val="5"/>
        </w:numPr>
        <w:autoSpaceDE w:val="0"/>
        <w:autoSpaceDN w:val="0"/>
        <w:spacing w:after="0" w:line="276" w:lineRule="auto"/>
        <w:ind w:left="567" w:hanging="283"/>
        <w:contextualSpacing w:val="0"/>
        <w:jc w:val="both"/>
      </w:pPr>
      <w:r w:rsidRPr="00E30986">
        <w:t>Verifiche scritte : esercizi pratici sul programma svolto (diagrammi di flusso, parti di codice, algoritmi)</w:t>
      </w:r>
    </w:p>
    <w:p w:rsidR="00AD18D3" w:rsidRPr="00E30986" w:rsidRDefault="00AD18D3" w:rsidP="00AD18D3">
      <w:pPr>
        <w:pStyle w:val="Paragrafoelenco"/>
        <w:widowControl w:val="0"/>
        <w:numPr>
          <w:ilvl w:val="0"/>
          <w:numId w:val="5"/>
        </w:numPr>
        <w:autoSpaceDE w:val="0"/>
        <w:autoSpaceDN w:val="0"/>
        <w:spacing w:after="0" w:line="276" w:lineRule="auto"/>
        <w:ind w:left="567" w:hanging="283"/>
        <w:contextualSpacing w:val="0"/>
        <w:jc w:val="both"/>
      </w:pPr>
      <w:r w:rsidRPr="00E30986">
        <w:t>Prove di laboratorio: realizzazione di programmi/progetti pratici sui portali</w:t>
      </w:r>
      <w:r>
        <w:t xml:space="preserve"> e/o </w:t>
      </w:r>
      <w:proofErr w:type="spellStart"/>
      <w:r>
        <w:t>sw</w:t>
      </w:r>
      <w:proofErr w:type="spellEnd"/>
      <w:r>
        <w:t xml:space="preserve"> off </w:t>
      </w:r>
      <w:proofErr w:type="spellStart"/>
      <w:r>
        <w:t>line</w:t>
      </w:r>
      <w:proofErr w:type="spellEnd"/>
      <w:r w:rsidRPr="00E30986">
        <w:t xml:space="preserve"> utilizzabili in laboratori di informatica</w:t>
      </w:r>
    </w:p>
    <w:p w:rsidR="00AD18D3" w:rsidRPr="00E30986" w:rsidRDefault="00AD18D3" w:rsidP="00AD18D3">
      <w:pPr>
        <w:pStyle w:val="Paragrafoelenco"/>
        <w:widowControl w:val="0"/>
        <w:numPr>
          <w:ilvl w:val="0"/>
          <w:numId w:val="5"/>
        </w:numPr>
        <w:autoSpaceDE w:val="0"/>
        <w:autoSpaceDN w:val="0"/>
        <w:spacing w:after="0" w:line="276" w:lineRule="auto"/>
        <w:ind w:left="567" w:hanging="283"/>
        <w:contextualSpacing w:val="0"/>
        <w:jc w:val="both"/>
      </w:pPr>
      <w:r w:rsidRPr="00E30986">
        <w:lastRenderedPageBreak/>
        <w:t>Controlli e osservazioni: controllo sull’impegno (rispettare le consegne domestiche, prestare attenzione alle lezioni, prendere appunti); osservazioni sulla partecipazione attiva (interventi significativi sugli argomenti, proposte originali e alternative di soluzione ai problemi proposti e in genere con ogni forma di collaborazione).</w:t>
      </w:r>
    </w:p>
    <w:p w:rsidR="00AD18D3" w:rsidRDefault="00AD18D3" w:rsidP="00AD18D3">
      <w:pPr>
        <w:pStyle w:val="Corpodeltesto"/>
        <w:spacing w:line="276" w:lineRule="auto"/>
        <w:ind w:left="0"/>
      </w:pPr>
      <w:r>
        <w:t xml:space="preserve">Le prove di verifica saranno proposte nella modalità che il docente ritiene più adatta al percorso di apprendimento in ciascuna classe.  Si intende di organizzare le verifiche da svolgere: due per il trimestre (Settembre – Dicembre) e due per il pentamestre (Gennaio – Giugno) e una buona quantica di prove pratiche di laboratorio da consegnare nell’ambiente </w:t>
      </w:r>
      <w:proofErr w:type="spellStart"/>
      <w:r>
        <w:t>Classroom</w:t>
      </w:r>
      <w:proofErr w:type="spellEnd"/>
      <w:r>
        <w:t>, ferma restando la libertà di ogni insegnante di potenziare tale numero alla luce di particolari necessità didattiche.</w:t>
      </w:r>
    </w:p>
    <w:p w:rsidR="00AD18D3" w:rsidRDefault="00AD18D3" w:rsidP="00AD18D3">
      <w:pPr>
        <w:pStyle w:val="Corpodeltesto"/>
        <w:spacing w:line="276" w:lineRule="auto"/>
        <w:ind w:left="0"/>
      </w:pPr>
      <w:r>
        <w:t>La valutazione delle prove è stabilita con voti che vanno dal due al dieci.</w:t>
      </w:r>
    </w:p>
    <w:p w:rsidR="00AD18D3" w:rsidRDefault="00AD18D3" w:rsidP="00AD18D3">
      <w:pPr>
        <w:pStyle w:val="Corpodeltesto"/>
        <w:spacing w:line="276" w:lineRule="auto"/>
        <w:ind w:left="0"/>
      </w:pPr>
    </w:p>
    <w:p w:rsidR="00AD18D3" w:rsidRDefault="00AD18D3" w:rsidP="00AD18D3">
      <w:pPr>
        <w:pStyle w:val="Corpodeltesto"/>
        <w:spacing w:line="276" w:lineRule="auto"/>
        <w:ind w:left="0"/>
      </w:pPr>
      <w:r>
        <w:t>Nella valutazione si terrà conto del grado di conoscenza dello specifico argomento ovvero conoscenza dei contenuti e delle regole, applicazione corretta degli algoritmi di calcolo, uso del linguaggio appropriato e coerenza logica nonché della capacità di rielaborazione attraverso uno svolgimento   ben   organizzato   e    con    ricerca    del    percorso    ottimale    di    risoluzione.    La valutazione finale terrà conto inoltre, oltre che delle valutazioni conseguite nelle prove, dell'impegno, della costanza nello studio e della partecipazione durante tutta l'attività</w:t>
      </w:r>
      <w:r>
        <w:rPr>
          <w:spacing w:val="-6"/>
        </w:rPr>
        <w:t xml:space="preserve"> </w:t>
      </w:r>
      <w:r>
        <w:t xml:space="preserve">didattica e ovviamente in funzione di particolari esigenze educative. </w:t>
      </w:r>
    </w:p>
    <w:p w:rsidR="00AD18D3" w:rsidRDefault="00AD18D3" w:rsidP="00AD18D3">
      <w:pPr>
        <w:pStyle w:val="Corpodeltesto"/>
        <w:spacing w:line="276" w:lineRule="auto"/>
      </w:pPr>
    </w:p>
    <w:p w:rsidR="00AD18D3" w:rsidRPr="009158A7" w:rsidRDefault="00AD18D3" w:rsidP="00AD18D3">
      <w:pPr>
        <w:spacing w:line="276" w:lineRule="auto"/>
        <w:rPr>
          <w:u w:val="single"/>
        </w:rPr>
      </w:pPr>
      <w:r>
        <w:rPr>
          <w:u w:val="single"/>
        </w:rPr>
        <w:t>La valutazione sarà effettuata</w:t>
      </w:r>
      <w:r w:rsidRPr="009158A7">
        <w:rPr>
          <w:u w:val="single"/>
        </w:rPr>
        <w:t xml:space="preserve"> seguendo la  Griglia Dipartimentale approvata nel corrente anno scolastico per prove orali, scritte e pratiche.</w:t>
      </w:r>
    </w:p>
    <w:p w:rsidR="00AD18D3" w:rsidRPr="002F399F" w:rsidRDefault="00AD18D3" w:rsidP="00AD18D3">
      <w:pPr>
        <w:pStyle w:val="Titolo1"/>
        <w:spacing w:line="276" w:lineRule="auto"/>
        <w:rPr>
          <w:szCs w:val="28"/>
        </w:rPr>
      </w:pPr>
      <w:r w:rsidRPr="002F399F">
        <w:rPr>
          <w:szCs w:val="28"/>
        </w:rPr>
        <w:t>OBIETTIVI MINIMI</w:t>
      </w:r>
    </w:p>
    <w:p w:rsidR="00AD18D3" w:rsidRDefault="00AD18D3" w:rsidP="00AD18D3">
      <w:pPr>
        <w:rPr>
          <w:sz w:val="8"/>
        </w:rPr>
      </w:pPr>
    </w:p>
    <w:p w:rsidR="00C9011D" w:rsidRDefault="00AD18D3" w:rsidP="00AD18D3">
      <w:r>
        <w:t xml:space="preserve">Vista l’estrema variabilità delle capacità effettive degli studenti DSA, EH si fisseranno via gli obiettivi minimi modulati alle caratteristiche dello/degli studenti, in termini di argomenti semplificati o eliminati, prove concordate, materiale aggiuntivo utilizzabile durante le prove scritte. </w:t>
      </w:r>
    </w:p>
    <w:p w:rsidR="00122D9C" w:rsidRDefault="00122D9C" w:rsidP="00122D9C">
      <w:pPr>
        <w:pStyle w:val="Corpodeltesto"/>
        <w:spacing w:line="276" w:lineRule="auto"/>
        <w:ind w:left="720" w:firstLine="28"/>
      </w:pPr>
    </w:p>
    <w:tbl>
      <w:tblPr>
        <w:tblStyle w:val="Grigliatabella"/>
        <w:tblW w:w="0" w:type="auto"/>
        <w:tblInd w:w="250" w:type="dxa"/>
        <w:tblLook w:val="04A0"/>
      </w:tblPr>
      <w:tblGrid>
        <w:gridCol w:w="4820"/>
        <w:gridCol w:w="4784"/>
      </w:tblGrid>
      <w:tr w:rsidR="00122D9C" w:rsidTr="00015111">
        <w:trPr>
          <w:trHeight w:val="2705"/>
        </w:trPr>
        <w:tc>
          <w:tcPr>
            <w:tcW w:w="4820" w:type="dxa"/>
          </w:tcPr>
          <w:p w:rsidR="00122D9C" w:rsidRDefault="00122D9C" w:rsidP="00300965">
            <w:pPr>
              <w:spacing w:line="276" w:lineRule="auto"/>
              <w:rPr>
                <w:sz w:val="28"/>
                <w:szCs w:val="20"/>
                <w:lang w:eastAsia="it-IT"/>
              </w:rPr>
            </w:pPr>
            <w:r>
              <w:rPr>
                <w:sz w:val="28"/>
                <w:szCs w:val="20"/>
                <w:lang w:eastAsia="it-IT"/>
              </w:rPr>
              <w:t xml:space="preserve">Il docente </w:t>
            </w:r>
            <w:r w:rsidR="00DF270F">
              <w:rPr>
                <w:sz w:val="28"/>
                <w:szCs w:val="20"/>
                <w:lang w:eastAsia="it-IT"/>
              </w:rPr>
              <w:t xml:space="preserve"> </w:t>
            </w:r>
            <w:r w:rsidRPr="009516BF">
              <w:rPr>
                <w:sz w:val="28"/>
                <w:szCs w:val="20"/>
                <w:lang w:eastAsia="it-IT"/>
              </w:rPr>
              <w:t xml:space="preserve"> </w:t>
            </w:r>
          </w:p>
          <w:p w:rsidR="00122D9C" w:rsidRDefault="00122D9C" w:rsidP="00300965">
            <w:pPr>
              <w:spacing w:line="276" w:lineRule="auto"/>
              <w:rPr>
                <w:sz w:val="28"/>
                <w:szCs w:val="20"/>
                <w:lang w:eastAsia="it-IT"/>
              </w:rPr>
            </w:pPr>
          </w:p>
          <w:p w:rsidR="00122D9C" w:rsidRDefault="00DF270F" w:rsidP="00300965">
            <w:pPr>
              <w:spacing w:line="276" w:lineRule="auto"/>
              <w:rPr>
                <w:noProof/>
                <w:sz w:val="28"/>
                <w:szCs w:val="20"/>
                <w:lang w:eastAsia="it-IT"/>
              </w:rPr>
            </w:pPr>
            <w:r>
              <w:rPr>
                <w:noProof/>
                <w:sz w:val="28"/>
                <w:szCs w:val="20"/>
                <w:lang w:eastAsia="it-IT"/>
              </w:rPr>
              <w:t xml:space="preserve"> </w:t>
            </w:r>
          </w:p>
          <w:p w:rsidR="00DF270F" w:rsidRDefault="00DF270F" w:rsidP="00300965">
            <w:pPr>
              <w:spacing w:line="276" w:lineRule="auto"/>
              <w:rPr>
                <w:noProof/>
                <w:sz w:val="28"/>
                <w:szCs w:val="20"/>
                <w:lang w:eastAsia="it-IT"/>
              </w:rPr>
            </w:pPr>
          </w:p>
          <w:p w:rsidR="00DF270F" w:rsidRDefault="00DF270F" w:rsidP="00300965">
            <w:pPr>
              <w:spacing w:line="276" w:lineRule="auto"/>
              <w:rPr>
                <w:sz w:val="28"/>
                <w:szCs w:val="20"/>
              </w:rPr>
            </w:pPr>
          </w:p>
          <w:p w:rsidR="00122D9C" w:rsidRDefault="00122D9C" w:rsidP="00300965">
            <w:pPr>
              <w:spacing w:line="276" w:lineRule="auto"/>
              <w:rPr>
                <w:sz w:val="28"/>
                <w:szCs w:val="20"/>
              </w:rPr>
            </w:pPr>
            <w:r>
              <w:rPr>
                <w:sz w:val="28"/>
                <w:szCs w:val="20"/>
              </w:rPr>
              <w:t xml:space="preserve">L’assistente T.P. </w:t>
            </w:r>
          </w:p>
          <w:p w:rsidR="00122D9C" w:rsidRDefault="00122D9C" w:rsidP="00300965">
            <w:pPr>
              <w:spacing w:line="276" w:lineRule="auto"/>
              <w:rPr>
                <w:sz w:val="28"/>
                <w:szCs w:val="20"/>
              </w:rPr>
            </w:pPr>
          </w:p>
          <w:p w:rsidR="00122D9C" w:rsidRDefault="00122D9C" w:rsidP="00300965">
            <w:pPr>
              <w:spacing w:line="276" w:lineRule="auto"/>
              <w:rPr>
                <w:sz w:val="28"/>
                <w:szCs w:val="20"/>
              </w:rPr>
            </w:pPr>
          </w:p>
          <w:p w:rsidR="00122D9C" w:rsidRDefault="00122D9C" w:rsidP="00300965">
            <w:pPr>
              <w:spacing w:line="276" w:lineRule="auto"/>
              <w:rPr>
                <w:sz w:val="28"/>
                <w:szCs w:val="20"/>
              </w:rPr>
            </w:pPr>
          </w:p>
          <w:p w:rsidR="00122D9C" w:rsidRDefault="00122D9C" w:rsidP="00300965">
            <w:pPr>
              <w:spacing w:line="276" w:lineRule="auto"/>
              <w:rPr>
                <w:sz w:val="28"/>
                <w:szCs w:val="20"/>
              </w:rPr>
            </w:pPr>
          </w:p>
          <w:p w:rsidR="00122D9C" w:rsidRDefault="00122D9C" w:rsidP="00300965">
            <w:pPr>
              <w:spacing w:line="276" w:lineRule="auto"/>
              <w:rPr>
                <w:sz w:val="28"/>
                <w:szCs w:val="20"/>
              </w:rPr>
            </w:pPr>
          </w:p>
          <w:p w:rsidR="00122D9C" w:rsidRPr="009516BF" w:rsidRDefault="00122D9C" w:rsidP="00300965">
            <w:pPr>
              <w:spacing w:line="276" w:lineRule="auto"/>
              <w:rPr>
                <w:sz w:val="28"/>
                <w:szCs w:val="20"/>
              </w:rPr>
            </w:pPr>
          </w:p>
        </w:tc>
        <w:tc>
          <w:tcPr>
            <w:tcW w:w="4784" w:type="dxa"/>
          </w:tcPr>
          <w:p w:rsidR="00122D9C" w:rsidRPr="009516BF" w:rsidRDefault="00122D9C" w:rsidP="00300965">
            <w:pPr>
              <w:spacing w:line="276" w:lineRule="auto"/>
              <w:rPr>
                <w:sz w:val="28"/>
                <w:szCs w:val="20"/>
                <w:lang w:eastAsia="it-IT"/>
              </w:rPr>
            </w:pPr>
            <w:r w:rsidRPr="009516BF">
              <w:rPr>
                <w:sz w:val="28"/>
                <w:szCs w:val="20"/>
                <w:lang w:eastAsia="it-IT"/>
              </w:rPr>
              <w:t>Rappresentanti studenti</w:t>
            </w:r>
          </w:p>
        </w:tc>
      </w:tr>
    </w:tbl>
    <w:p w:rsidR="00C9011D" w:rsidRDefault="00C9011D" w:rsidP="00BF21EE">
      <w:pPr>
        <w:jc w:val="center"/>
        <w:rPr>
          <w:b/>
          <w:sz w:val="20"/>
        </w:rPr>
      </w:pPr>
    </w:p>
    <w:sectPr w:rsidR="00C9011D" w:rsidSect="00BF21EE">
      <w:pgSz w:w="11906" w:h="16838"/>
      <w:pgMar w:top="851"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93AEE"/>
    <w:multiLevelType w:val="hybridMultilevel"/>
    <w:tmpl w:val="EAFEC4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2EF0CEB"/>
    <w:multiLevelType w:val="hybridMultilevel"/>
    <w:tmpl w:val="698EEF48"/>
    <w:lvl w:ilvl="0" w:tplc="04100001">
      <w:start w:val="1"/>
      <w:numFmt w:val="bullet"/>
      <w:lvlText w:val=""/>
      <w:lvlJc w:val="left"/>
      <w:pPr>
        <w:ind w:left="720"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4A11495"/>
    <w:multiLevelType w:val="hybridMultilevel"/>
    <w:tmpl w:val="BEFA1C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B6E4E48"/>
    <w:multiLevelType w:val="hybridMultilevel"/>
    <w:tmpl w:val="CF3498D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771E0236"/>
    <w:multiLevelType w:val="hybridMultilevel"/>
    <w:tmpl w:val="F68E26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A1D6C6F"/>
    <w:multiLevelType w:val="hybridMultilevel"/>
    <w:tmpl w:val="EB14E7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283"/>
  <w:characterSpacingControl w:val="doNotCompress"/>
  <w:compat/>
  <w:rsids>
    <w:rsidRoot w:val="00BA662F"/>
    <w:rsid w:val="00015111"/>
    <w:rsid w:val="00073B27"/>
    <w:rsid w:val="00122D9C"/>
    <w:rsid w:val="00124105"/>
    <w:rsid w:val="00134E6E"/>
    <w:rsid w:val="001A41E8"/>
    <w:rsid w:val="00212EBD"/>
    <w:rsid w:val="002228ED"/>
    <w:rsid w:val="00237F48"/>
    <w:rsid w:val="00364A25"/>
    <w:rsid w:val="00413CC6"/>
    <w:rsid w:val="00414EA5"/>
    <w:rsid w:val="00680AE1"/>
    <w:rsid w:val="006E0C02"/>
    <w:rsid w:val="00756552"/>
    <w:rsid w:val="007F7EA6"/>
    <w:rsid w:val="00857A80"/>
    <w:rsid w:val="008C02D2"/>
    <w:rsid w:val="008D7A20"/>
    <w:rsid w:val="00930AD1"/>
    <w:rsid w:val="00946705"/>
    <w:rsid w:val="009D1CC8"/>
    <w:rsid w:val="00AD18D3"/>
    <w:rsid w:val="00B905FD"/>
    <w:rsid w:val="00BA662F"/>
    <w:rsid w:val="00BF21EE"/>
    <w:rsid w:val="00C9011D"/>
    <w:rsid w:val="00D026AD"/>
    <w:rsid w:val="00DE667C"/>
    <w:rsid w:val="00DF270F"/>
    <w:rsid w:val="00E462B0"/>
    <w:rsid w:val="00ED7B49"/>
    <w:rsid w:val="00F12EB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62B0"/>
  </w:style>
  <w:style w:type="paragraph" w:styleId="Titolo1">
    <w:name w:val="heading 1"/>
    <w:basedOn w:val="Normale"/>
    <w:link w:val="Titolo1Carattere"/>
    <w:uiPriority w:val="1"/>
    <w:qFormat/>
    <w:rsid w:val="00C9011D"/>
    <w:pPr>
      <w:widowControl w:val="0"/>
      <w:autoSpaceDE w:val="0"/>
      <w:autoSpaceDN w:val="0"/>
      <w:spacing w:after="0" w:line="271" w:lineRule="exact"/>
      <w:ind w:left="692"/>
      <w:jc w:val="both"/>
      <w:outlineLvl w:val="0"/>
    </w:pPr>
    <w:rPr>
      <w:rFonts w:eastAsia="Times New Roman" w:cs="Times New Roman"/>
      <w:b/>
      <w:sz w:val="28"/>
      <w:szCs w:val="24"/>
    </w:rPr>
  </w:style>
  <w:style w:type="paragraph" w:styleId="Titolo2">
    <w:name w:val="heading 2"/>
    <w:basedOn w:val="Normale"/>
    <w:link w:val="Titolo2Carattere"/>
    <w:uiPriority w:val="1"/>
    <w:qFormat/>
    <w:rsid w:val="00C9011D"/>
    <w:pPr>
      <w:widowControl w:val="0"/>
      <w:autoSpaceDE w:val="0"/>
      <w:autoSpaceDN w:val="0"/>
      <w:spacing w:after="0" w:line="271" w:lineRule="exact"/>
      <w:ind w:left="976"/>
      <w:jc w:val="both"/>
      <w:outlineLvl w:val="1"/>
    </w:pPr>
    <w:rPr>
      <w:rFonts w:eastAsia="Times New Roman" w:cs="Times New Roman"/>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BA66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1"/>
    <w:qFormat/>
    <w:rsid w:val="00364A25"/>
    <w:pPr>
      <w:ind w:left="720"/>
      <w:contextualSpacing/>
    </w:pPr>
  </w:style>
  <w:style w:type="character" w:customStyle="1" w:styleId="Titolo1Carattere">
    <w:name w:val="Titolo 1 Carattere"/>
    <w:basedOn w:val="Carpredefinitoparagrafo"/>
    <w:link w:val="Titolo1"/>
    <w:uiPriority w:val="1"/>
    <w:rsid w:val="00C9011D"/>
    <w:rPr>
      <w:rFonts w:eastAsia="Times New Roman" w:cs="Times New Roman"/>
      <w:b/>
      <w:sz w:val="28"/>
      <w:szCs w:val="24"/>
    </w:rPr>
  </w:style>
  <w:style w:type="character" w:customStyle="1" w:styleId="Titolo2Carattere">
    <w:name w:val="Titolo 2 Carattere"/>
    <w:basedOn w:val="Carpredefinitoparagrafo"/>
    <w:link w:val="Titolo2"/>
    <w:uiPriority w:val="1"/>
    <w:rsid w:val="00C9011D"/>
    <w:rPr>
      <w:rFonts w:eastAsia="Times New Roman" w:cs="Times New Roman"/>
      <w:b/>
      <w:bCs/>
      <w:sz w:val="24"/>
      <w:szCs w:val="24"/>
    </w:rPr>
  </w:style>
  <w:style w:type="paragraph" w:styleId="Corpodeltesto">
    <w:name w:val="Body Text"/>
    <w:basedOn w:val="Normale"/>
    <w:link w:val="CorpodeltestoCarattere"/>
    <w:uiPriority w:val="1"/>
    <w:qFormat/>
    <w:rsid w:val="00C9011D"/>
    <w:pPr>
      <w:widowControl w:val="0"/>
      <w:autoSpaceDE w:val="0"/>
      <w:autoSpaceDN w:val="0"/>
      <w:spacing w:after="0" w:line="271" w:lineRule="exact"/>
      <w:ind w:left="692"/>
      <w:jc w:val="both"/>
    </w:pPr>
    <w:rPr>
      <w:rFonts w:eastAsia="Times New Roman" w:cs="Times New Roman"/>
      <w:sz w:val="24"/>
      <w:szCs w:val="24"/>
    </w:rPr>
  </w:style>
  <w:style w:type="character" w:customStyle="1" w:styleId="CorpodeltestoCarattere">
    <w:name w:val="Corpo del testo Carattere"/>
    <w:basedOn w:val="Carpredefinitoparagrafo"/>
    <w:link w:val="Corpodeltesto"/>
    <w:uiPriority w:val="1"/>
    <w:rsid w:val="00C9011D"/>
    <w:rPr>
      <w:rFonts w:eastAsia="Times New Roman" w:cs="Times New Roman"/>
      <w:sz w:val="24"/>
      <w:szCs w:val="24"/>
    </w:rPr>
  </w:style>
  <w:style w:type="paragraph" w:styleId="Testofumetto">
    <w:name w:val="Balloon Text"/>
    <w:basedOn w:val="Normale"/>
    <w:link w:val="TestofumettoCarattere"/>
    <w:uiPriority w:val="99"/>
    <w:semiHidden/>
    <w:unhideWhenUsed/>
    <w:rsid w:val="00122D9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2D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1632</Words>
  <Characters>9307</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filippo tigli</cp:lastModifiedBy>
  <cp:revision>14</cp:revision>
  <dcterms:created xsi:type="dcterms:W3CDTF">2019-11-25T19:14:00Z</dcterms:created>
  <dcterms:modified xsi:type="dcterms:W3CDTF">2025-12-12T08:14:00Z</dcterms:modified>
</cp:coreProperties>
</file>